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74D3F2" w14:textId="025E0BEE" w:rsidR="00C31C23" w:rsidRPr="00012B3B" w:rsidRDefault="00C31C23" w:rsidP="00C31C23">
      <w:pPr>
        <w:pStyle w:val="Title"/>
        <w:jc w:val="left"/>
        <w:rPr>
          <w:color w:val="000000" w:themeColor="text1"/>
          <w:spacing w:val="20"/>
          <w:sz w:val="44"/>
          <w:szCs w:val="44"/>
          <w:lang w:val="en-AU"/>
        </w:rPr>
      </w:pPr>
      <w:r w:rsidRPr="00012B3B">
        <w:rPr>
          <w:color w:val="000000" w:themeColor="text1"/>
          <w:spacing w:val="20"/>
          <w:sz w:val="44"/>
          <w:szCs w:val="44"/>
          <w:lang w:val="en-AU"/>
        </w:rPr>
        <w:t>Donald Beasley Institute</w:t>
      </w:r>
    </w:p>
    <w:p w14:paraId="23832ED4" w14:textId="77777777" w:rsidR="00C31C23" w:rsidRPr="00012B3B" w:rsidRDefault="00C31C23" w:rsidP="00C31C23">
      <w:pPr>
        <w:pStyle w:val="Title"/>
        <w:jc w:val="left"/>
        <w:rPr>
          <w:color w:val="000000" w:themeColor="text1"/>
          <w:spacing w:val="20"/>
          <w:sz w:val="44"/>
          <w:szCs w:val="44"/>
          <w:lang w:val="en-AU"/>
        </w:rPr>
      </w:pPr>
    </w:p>
    <w:p w14:paraId="27FF1AF1" w14:textId="66D119D3" w:rsidR="00C31C23" w:rsidRDefault="00C31C23" w:rsidP="00C31C23">
      <w:pPr>
        <w:pStyle w:val="Title"/>
        <w:jc w:val="left"/>
        <w:rPr>
          <w:color w:val="000000" w:themeColor="text1"/>
          <w:spacing w:val="20"/>
          <w:sz w:val="44"/>
          <w:szCs w:val="44"/>
          <w:lang w:val="en-AU"/>
        </w:rPr>
      </w:pPr>
    </w:p>
    <w:p w14:paraId="7ED8B307" w14:textId="5A590BA7" w:rsidR="00012B3B" w:rsidRDefault="00012B3B" w:rsidP="00012B3B">
      <w:pPr>
        <w:rPr>
          <w:lang w:val="en-AU"/>
        </w:rPr>
      </w:pPr>
    </w:p>
    <w:p w14:paraId="2520E61A" w14:textId="77777777" w:rsidR="00012B3B" w:rsidRPr="00012B3B" w:rsidRDefault="00012B3B" w:rsidP="00012B3B">
      <w:pPr>
        <w:rPr>
          <w:lang w:val="en-AU"/>
        </w:rPr>
      </w:pPr>
    </w:p>
    <w:p w14:paraId="60AA473B" w14:textId="6CFC596A" w:rsidR="00C31C23" w:rsidRPr="00012B3B" w:rsidRDefault="00C31C23" w:rsidP="00C31C23">
      <w:pPr>
        <w:pStyle w:val="Title"/>
        <w:jc w:val="left"/>
        <w:rPr>
          <w:color w:val="000000" w:themeColor="text1"/>
          <w:spacing w:val="20"/>
          <w:sz w:val="44"/>
          <w:szCs w:val="44"/>
          <w:lang w:val="en-AU"/>
        </w:rPr>
      </w:pPr>
      <w:r w:rsidRPr="00012B3B">
        <w:rPr>
          <w:color w:val="000000" w:themeColor="text1"/>
          <w:spacing w:val="20"/>
          <w:sz w:val="44"/>
          <w:szCs w:val="44"/>
          <w:lang w:val="en-AU"/>
        </w:rPr>
        <w:t xml:space="preserve">The Meaning of ‘Family’ in a Multicultural Context: </w:t>
      </w:r>
    </w:p>
    <w:p w14:paraId="7F7B96A5" w14:textId="77777777" w:rsidR="00C31C23" w:rsidRPr="00012B3B" w:rsidRDefault="00C31C23" w:rsidP="00C31C23">
      <w:pPr>
        <w:pStyle w:val="Title"/>
        <w:jc w:val="left"/>
        <w:rPr>
          <w:b w:val="0"/>
          <w:color w:val="000000" w:themeColor="text1"/>
          <w:spacing w:val="20"/>
          <w:sz w:val="44"/>
          <w:szCs w:val="44"/>
          <w:lang w:val="en-AU"/>
        </w:rPr>
      </w:pPr>
      <w:r w:rsidRPr="00012B3B">
        <w:rPr>
          <w:b w:val="0"/>
          <w:color w:val="000000" w:themeColor="text1"/>
          <w:spacing w:val="20"/>
          <w:sz w:val="44"/>
          <w:szCs w:val="44"/>
          <w:lang w:val="en-AU"/>
        </w:rPr>
        <w:t xml:space="preserve">Disabled People’s Perspectives on Article 23 of the UNCRPD </w:t>
      </w:r>
    </w:p>
    <w:p w14:paraId="434F2D94" w14:textId="77777777" w:rsidR="00C31C23" w:rsidRPr="00012B3B" w:rsidRDefault="00C31C23" w:rsidP="00C31C23">
      <w:pPr>
        <w:pStyle w:val="Title"/>
        <w:jc w:val="left"/>
        <w:rPr>
          <w:b w:val="0"/>
          <w:color w:val="000000" w:themeColor="text1"/>
          <w:spacing w:val="20"/>
          <w:sz w:val="44"/>
          <w:szCs w:val="44"/>
          <w:lang w:val="en-AU"/>
        </w:rPr>
      </w:pPr>
    </w:p>
    <w:p w14:paraId="61F64B0E" w14:textId="77777777" w:rsidR="00C31C23" w:rsidRPr="00012B3B" w:rsidRDefault="00C31C23" w:rsidP="00C31C23">
      <w:pPr>
        <w:pStyle w:val="Title"/>
        <w:jc w:val="left"/>
        <w:rPr>
          <w:color w:val="000000" w:themeColor="text1"/>
          <w:spacing w:val="20"/>
          <w:sz w:val="44"/>
          <w:szCs w:val="44"/>
          <w:lang w:val="en-AU"/>
        </w:rPr>
      </w:pPr>
    </w:p>
    <w:p w14:paraId="07588B85" w14:textId="77777777" w:rsidR="00012B3B" w:rsidRDefault="00012B3B" w:rsidP="00C31C23">
      <w:pPr>
        <w:pStyle w:val="Title"/>
        <w:jc w:val="left"/>
        <w:rPr>
          <w:b w:val="0"/>
          <w:color w:val="000000" w:themeColor="text1"/>
          <w:spacing w:val="20"/>
          <w:sz w:val="44"/>
          <w:szCs w:val="44"/>
          <w:lang w:val="en-AU"/>
        </w:rPr>
      </w:pPr>
    </w:p>
    <w:p w14:paraId="23D40419" w14:textId="6AED30E6" w:rsidR="00C31C23" w:rsidRPr="00012B3B" w:rsidRDefault="00C31C23" w:rsidP="00C31C23">
      <w:pPr>
        <w:pStyle w:val="Title"/>
        <w:jc w:val="left"/>
        <w:rPr>
          <w:b w:val="0"/>
          <w:color w:val="000000" w:themeColor="text1"/>
          <w:spacing w:val="20"/>
          <w:sz w:val="44"/>
          <w:szCs w:val="44"/>
          <w:lang w:val="en-AU"/>
        </w:rPr>
      </w:pPr>
      <w:r w:rsidRPr="00012B3B">
        <w:rPr>
          <w:b w:val="0"/>
          <w:color w:val="000000" w:themeColor="text1"/>
          <w:spacing w:val="20"/>
          <w:sz w:val="44"/>
          <w:szCs w:val="44"/>
          <w:lang w:val="en-AU"/>
        </w:rPr>
        <w:t xml:space="preserve">Summary Report </w:t>
      </w:r>
    </w:p>
    <w:p w14:paraId="4F94677F" w14:textId="4823E34E" w:rsidR="00C31C23" w:rsidRPr="00012B3B" w:rsidRDefault="00C31C23" w:rsidP="00C31C23">
      <w:pPr>
        <w:pStyle w:val="Title"/>
        <w:jc w:val="left"/>
        <w:rPr>
          <w:color w:val="000000" w:themeColor="text1"/>
          <w:spacing w:val="20"/>
          <w:sz w:val="44"/>
          <w:szCs w:val="44"/>
          <w:lang w:val="en-AU"/>
        </w:rPr>
      </w:pPr>
      <w:r w:rsidRPr="00012B3B">
        <w:rPr>
          <w:color w:val="000000" w:themeColor="text1"/>
          <w:spacing w:val="20"/>
          <w:sz w:val="44"/>
          <w:szCs w:val="44"/>
          <w:lang w:val="en-AU"/>
        </w:rPr>
        <w:t>Large Print</w:t>
      </w:r>
    </w:p>
    <w:p w14:paraId="0EAA0AEC" w14:textId="19A90BBA" w:rsidR="00FD72F2" w:rsidRPr="00C31C23" w:rsidRDefault="00FD72F2" w:rsidP="00C31C23">
      <w:pPr>
        <w:pStyle w:val="Heading1"/>
        <w:ind w:left="0"/>
        <w:rPr>
          <w:rFonts w:cs="Arial"/>
          <w:color w:val="000000" w:themeColor="text1"/>
          <w:sz w:val="24"/>
          <w:szCs w:val="24"/>
        </w:rPr>
      </w:pPr>
    </w:p>
    <w:p w14:paraId="2487072A" w14:textId="6A83E30D" w:rsidR="006930A2" w:rsidRPr="00C31C23" w:rsidRDefault="00FD72F2" w:rsidP="00C31C23">
      <w:pPr>
        <w:pStyle w:val="Heading1"/>
        <w:ind w:left="0"/>
        <w:rPr>
          <w:rFonts w:cs="Arial"/>
          <w:color w:val="000000" w:themeColor="text1"/>
          <w:sz w:val="24"/>
          <w:szCs w:val="24"/>
        </w:rPr>
        <w:sectPr w:rsidR="006930A2" w:rsidRPr="00C31C23">
          <w:headerReference w:type="default" r:id="rId8"/>
          <w:footerReference w:type="default" r:id="rId9"/>
          <w:pgSz w:w="11906" w:h="16838"/>
          <w:pgMar w:top="1440" w:right="1440" w:bottom="1440" w:left="1440" w:header="708" w:footer="708" w:gutter="0"/>
          <w:pgNumType w:start="0"/>
          <w:cols w:space="720"/>
          <w:titlePg/>
        </w:sectPr>
      </w:pPr>
      <w:bookmarkStart w:id="0" w:name="_Toc179981143"/>
      <w:bookmarkStart w:id="1" w:name="_Toc179983125"/>
      <w:r w:rsidRPr="00C31C23">
        <w:rPr>
          <w:rFonts w:cs="Arial"/>
          <w:color w:val="000000" w:themeColor="text1"/>
          <w:sz w:val="24"/>
          <w:szCs w:val="24"/>
        </w:rPr>
        <w:br w:type="page"/>
      </w:r>
      <w:bookmarkEnd w:id="0"/>
      <w:bookmarkEnd w:id="1"/>
    </w:p>
    <w:p w14:paraId="3D999787" w14:textId="0E73B77C" w:rsidR="00A56532" w:rsidRPr="00C31C23" w:rsidRDefault="00A56532" w:rsidP="00A56532">
      <w:pPr>
        <w:pStyle w:val="Heading1"/>
        <w:ind w:left="0"/>
        <w:rPr>
          <w:color w:val="000000" w:themeColor="text1"/>
          <w:sz w:val="44"/>
          <w:szCs w:val="44"/>
        </w:rPr>
      </w:pPr>
      <w:bookmarkStart w:id="2" w:name="_Toc187846983"/>
      <w:proofErr w:type="spellStart"/>
      <w:r w:rsidRPr="00C31C23">
        <w:rPr>
          <w:color w:val="000000" w:themeColor="text1"/>
          <w:sz w:val="44"/>
          <w:szCs w:val="44"/>
        </w:rPr>
        <w:lastRenderedPageBreak/>
        <w:t>Kā</w:t>
      </w:r>
      <w:proofErr w:type="spellEnd"/>
      <w:r w:rsidRPr="00C31C23">
        <w:rPr>
          <w:color w:val="000000" w:themeColor="text1"/>
          <w:sz w:val="44"/>
          <w:szCs w:val="44"/>
        </w:rPr>
        <w:t xml:space="preserve"> </w:t>
      </w:r>
      <w:proofErr w:type="spellStart"/>
      <w:r w:rsidRPr="00C31C23">
        <w:rPr>
          <w:color w:val="000000" w:themeColor="text1"/>
          <w:sz w:val="44"/>
          <w:szCs w:val="44"/>
        </w:rPr>
        <w:t>Whakamihi</w:t>
      </w:r>
      <w:proofErr w:type="spellEnd"/>
      <w:r w:rsidRPr="00C31C23">
        <w:rPr>
          <w:color w:val="000000" w:themeColor="text1"/>
          <w:sz w:val="44"/>
          <w:szCs w:val="44"/>
        </w:rPr>
        <w:t xml:space="preserve"> / Acknowledgements</w:t>
      </w:r>
    </w:p>
    <w:p w14:paraId="49A42254" w14:textId="14F6ED7F" w:rsidR="00766E4A" w:rsidRPr="00C31C23" w:rsidRDefault="00766E4A" w:rsidP="00766E4A">
      <w:pPr>
        <w:spacing w:after="200"/>
        <w:ind w:right="30"/>
        <w:jc w:val="both"/>
        <w:rPr>
          <w:rFonts w:cs="Arial"/>
          <w:color w:val="000000" w:themeColor="text1"/>
          <w:sz w:val="36"/>
          <w:szCs w:val="36"/>
        </w:rPr>
      </w:pPr>
      <w:r w:rsidRPr="00C31C23">
        <w:rPr>
          <w:rFonts w:cs="Arial"/>
          <w:color w:val="000000" w:themeColor="text1"/>
          <w:sz w:val="36"/>
          <w:szCs w:val="36"/>
        </w:rPr>
        <w:t xml:space="preserve">We are deeply grateful to the participants of this study for entrusting us with their stories and perspectives. We also acknowledge the staff, </w:t>
      </w:r>
      <w:proofErr w:type="spellStart"/>
      <w:r w:rsidRPr="00C31C23">
        <w:rPr>
          <w:rFonts w:cs="Arial"/>
          <w:color w:val="000000" w:themeColor="text1"/>
          <w:sz w:val="36"/>
          <w:szCs w:val="36"/>
        </w:rPr>
        <w:t>kaumātua</w:t>
      </w:r>
      <w:proofErr w:type="spellEnd"/>
      <w:r w:rsidRPr="00C31C23">
        <w:rPr>
          <w:rFonts w:cs="Arial"/>
          <w:color w:val="000000" w:themeColor="text1"/>
          <w:sz w:val="36"/>
          <w:szCs w:val="36"/>
        </w:rPr>
        <w:t>, and advisory group members who guide all of the DBI’s research with wisdom and expertise.</w:t>
      </w:r>
    </w:p>
    <w:p w14:paraId="43BADE34" w14:textId="77777777" w:rsidR="00766E4A" w:rsidRPr="00C31C23" w:rsidRDefault="00766E4A" w:rsidP="00766E4A">
      <w:pPr>
        <w:rPr>
          <w:rFonts w:cs="Arial"/>
          <w:color w:val="000000" w:themeColor="text1"/>
          <w:sz w:val="36"/>
          <w:szCs w:val="36"/>
        </w:rPr>
      </w:pPr>
    </w:p>
    <w:p w14:paraId="6E1AB5B5" w14:textId="576473CA" w:rsidR="00A56532" w:rsidRPr="00C31C23" w:rsidRDefault="00A56532" w:rsidP="00766E4A">
      <w:pPr>
        <w:rPr>
          <w:rFonts w:cs="Arial"/>
          <w:color w:val="000000" w:themeColor="text1"/>
          <w:sz w:val="36"/>
          <w:szCs w:val="36"/>
        </w:rPr>
      </w:pPr>
      <w:r w:rsidRPr="00C31C23">
        <w:rPr>
          <w:rFonts w:cs="Arial"/>
          <w:b/>
          <w:color w:val="000000" w:themeColor="text1"/>
          <w:sz w:val="40"/>
          <w:szCs w:val="40"/>
        </w:rPr>
        <w:t>Author:</w:t>
      </w:r>
      <w:r w:rsidRPr="00C31C23">
        <w:rPr>
          <w:rFonts w:cs="Arial"/>
          <w:color w:val="000000" w:themeColor="text1"/>
          <w:sz w:val="36"/>
          <w:szCs w:val="36"/>
        </w:rPr>
        <w:t xml:space="preserve"> Donald Beasley Institute (DBI). The DBI is an independent charitable trust that conducts disability research and education. The DBI is committed to ethical, inclusive, and transformative research and projects that promote the rights of disabled people. </w:t>
      </w:r>
    </w:p>
    <w:p w14:paraId="11B9CE4D" w14:textId="77777777" w:rsidR="00A56532" w:rsidRPr="00C31C23" w:rsidRDefault="00A56532" w:rsidP="00766E4A">
      <w:pPr>
        <w:rPr>
          <w:rFonts w:cs="Arial"/>
          <w:color w:val="000000" w:themeColor="text1"/>
          <w:sz w:val="36"/>
          <w:szCs w:val="36"/>
        </w:rPr>
      </w:pPr>
    </w:p>
    <w:p w14:paraId="592ECF34" w14:textId="29E670B4" w:rsidR="00A56532" w:rsidRPr="00C31C23" w:rsidRDefault="00A56532" w:rsidP="00766E4A">
      <w:pPr>
        <w:rPr>
          <w:rFonts w:cs="Arial"/>
          <w:color w:val="000000" w:themeColor="text1"/>
          <w:sz w:val="36"/>
          <w:szCs w:val="36"/>
        </w:rPr>
      </w:pPr>
      <w:r w:rsidRPr="00C31C23">
        <w:rPr>
          <w:rFonts w:cs="Arial"/>
          <w:b/>
          <w:color w:val="000000" w:themeColor="text1"/>
          <w:sz w:val="40"/>
          <w:szCs w:val="40"/>
        </w:rPr>
        <w:t>Citation guidance:</w:t>
      </w:r>
      <w:r w:rsidRPr="00C31C23">
        <w:rPr>
          <w:rFonts w:cs="Arial"/>
          <w:color w:val="000000" w:themeColor="text1"/>
          <w:sz w:val="36"/>
          <w:szCs w:val="36"/>
        </w:rPr>
        <w:t xml:space="preserve"> Donald Beasley Institute. (2024). The meaning of ‘family’ in a multicultural context: Disabled people’s perspectives on Article 23 of the UNCRPD. [Summary Report]. Jubilee Trust.</w:t>
      </w:r>
    </w:p>
    <w:p w14:paraId="5EC86949" w14:textId="77777777" w:rsidR="00A56532" w:rsidRPr="00C31C23" w:rsidRDefault="00A56532" w:rsidP="00766E4A">
      <w:pPr>
        <w:rPr>
          <w:rFonts w:cs="Arial"/>
          <w:color w:val="000000" w:themeColor="text1"/>
          <w:sz w:val="36"/>
          <w:szCs w:val="36"/>
        </w:rPr>
      </w:pPr>
    </w:p>
    <w:p w14:paraId="76EAD235" w14:textId="77777777" w:rsidR="00A56532" w:rsidRPr="00C31C23" w:rsidRDefault="00A56532" w:rsidP="00766E4A">
      <w:pPr>
        <w:ind w:right="30"/>
        <w:rPr>
          <w:rFonts w:cs="Arial"/>
          <w:color w:val="000000" w:themeColor="text1"/>
          <w:sz w:val="36"/>
          <w:szCs w:val="36"/>
        </w:rPr>
      </w:pPr>
      <w:r w:rsidRPr="00C31C23">
        <w:rPr>
          <w:rFonts w:cs="Arial"/>
          <w:b/>
          <w:color w:val="000000" w:themeColor="text1"/>
          <w:sz w:val="40"/>
          <w:szCs w:val="40"/>
        </w:rPr>
        <w:t>Research Team:</w:t>
      </w:r>
      <w:r w:rsidRPr="00C31C23">
        <w:rPr>
          <w:rFonts w:cs="Arial"/>
          <w:color w:val="000000" w:themeColor="text1"/>
          <w:sz w:val="36"/>
          <w:szCs w:val="36"/>
        </w:rPr>
        <w:t xml:space="preserve"> </w:t>
      </w:r>
      <w:proofErr w:type="spellStart"/>
      <w:r w:rsidRPr="00C31C23">
        <w:rPr>
          <w:rFonts w:cs="Arial"/>
          <w:color w:val="000000" w:themeColor="text1"/>
          <w:sz w:val="36"/>
          <w:szCs w:val="36"/>
        </w:rPr>
        <w:t>Dr.</w:t>
      </w:r>
      <w:proofErr w:type="spellEnd"/>
      <w:r w:rsidRPr="00C31C23">
        <w:rPr>
          <w:rFonts w:cs="Arial"/>
          <w:color w:val="000000" w:themeColor="text1"/>
          <w:sz w:val="36"/>
          <w:szCs w:val="36"/>
        </w:rPr>
        <w:t xml:space="preserve"> Robbie Francis </w:t>
      </w:r>
      <w:proofErr w:type="spellStart"/>
      <w:r w:rsidRPr="00C31C23">
        <w:rPr>
          <w:rFonts w:cs="Arial"/>
          <w:color w:val="000000" w:themeColor="text1"/>
          <w:sz w:val="36"/>
          <w:szCs w:val="36"/>
        </w:rPr>
        <w:t>Watene</w:t>
      </w:r>
      <w:proofErr w:type="spellEnd"/>
      <w:r w:rsidRPr="00C31C23">
        <w:rPr>
          <w:rFonts w:cs="Arial"/>
          <w:color w:val="000000" w:themeColor="text1"/>
          <w:sz w:val="36"/>
          <w:szCs w:val="36"/>
        </w:rPr>
        <w:t xml:space="preserve">, </w:t>
      </w:r>
      <w:proofErr w:type="spellStart"/>
      <w:r w:rsidRPr="00C31C23">
        <w:rPr>
          <w:rFonts w:cs="Arial"/>
          <w:color w:val="000000" w:themeColor="text1"/>
          <w:sz w:val="36"/>
          <w:szCs w:val="36"/>
        </w:rPr>
        <w:t>Dr.</w:t>
      </w:r>
      <w:proofErr w:type="spellEnd"/>
      <w:r w:rsidRPr="00C31C23">
        <w:rPr>
          <w:rFonts w:cs="Arial"/>
          <w:color w:val="000000" w:themeColor="text1"/>
          <w:sz w:val="36"/>
          <w:szCs w:val="36"/>
        </w:rPr>
        <w:t xml:space="preserve"> </w:t>
      </w:r>
      <w:proofErr w:type="spellStart"/>
      <w:r w:rsidRPr="00C31C23">
        <w:rPr>
          <w:rFonts w:cs="Arial"/>
          <w:color w:val="000000" w:themeColor="text1"/>
          <w:sz w:val="36"/>
          <w:szCs w:val="36"/>
        </w:rPr>
        <w:t>Solmaz</w:t>
      </w:r>
      <w:proofErr w:type="spellEnd"/>
      <w:r w:rsidRPr="00C31C23">
        <w:rPr>
          <w:rFonts w:cs="Arial"/>
          <w:color w:val="000000" w:themeColor="text1"/>
          <w:sz w:val="36"/>
          <w:szCs w:val="36"/>
        </w:rPr>
        <w:t xml:space="preserve"> Nazari, Jacinta </w:t>
      </w:r>
      <w:proofErr w:type="spellStart"/>
      <w:r w:rsidRPr="00C31C23">
        <w:rPr>
          <w:rFonts w:cs="Arial"/>
          <w:color w:val="000000" w:themeColor="text1"/>
          <w:sz w:val="36"/>
          <w:szCs w:val="36"/>
        </w:rPr>
        <w:t>Tevaga</w:t>
      </w:r>
      <w:proofErr w:type="spellEnd"/>
      <w:r w:rsidRPr="00C31C23">
        <w:rPr>
          <w:rFonts w:cs="Arial"/>
          <w:color w:val="000000" w:themeColor="text1"/>
          <w:sz w:val="36"/>
          <w:szCs w:val="36"/>
        </w:rPr>
        <w:t xml:space="preserve">, Ash </w:t>
      </w:r>
      <w:proofErr w:type="spellStart"/>
      <w:r w:rsidRPr="00C31C23">
        <w:rPr>
          <w:rFonts w:cs="Arial"/>
          <w:color w:val="000000" w:themeColor="text1"/>
          <w:sz w:val="36"/>
          <w:szCs w:val="36"/>
        </w:rPr>
        <w:t>Beales</w:t>
      </w:r>
      <w:proofErr w:type="spellEnd"/>
      <w:r w:rsidRPr="00C31C23">
        <w:rPr>
          <w:rFonts w:cs="Arial"/>
          <w:color w:val="000000" w:themeColor="text1"/>
          <w:sz w:val="36"/>
          <w:szCs w:val="36"/>
        </w:rPr>
        <w:t xml:space="preserve">, </w:t>
      </w:r>
      <w:proofErr w:type="spellStart"/>
      <w:r w:rsidRPr="00C31C23">
        <w:rPr>
          <w:rFonts w:cs="Arial"/>
          <w:color w:val="000000" w:themeColor="text1"/>
          <w:sz w:val="36"/>
          <w:szCs w:val="36"/>
        </w:rPr>
        <w:t>Umi</w:t>
      </w:r>
      <w:proofErr w:type="spellEnd"/>
      <w:r w:rsidRPr="00C31C23">
        <w:rPr>
          <w:rFonts w:cs="Arial"/>
          <w:color w:val="000000" w:themeColor="text1"/>
          <w:sz w:val="36"/>
          <w:szCs w:val="36"/>
        </w:rPr>
        <w:t xml:space="preserve"> </w:t>
      </w:r>
      <w:proofErr w:type="spellStart"/>
      <w:r w:rsidRPr="00C31C23">
        <w:rPr>
          <w:rFonts w:cs="Arial"/>
          <w:color w:val="000000" w:themeColor="text1"/>
          <w:sz w:val="36"/>
          <w:szCs w:val="36"/>
        </w:rPr>
        <w:t>Asaka</w:t>
      </w:r>
      <w:proofErr w:type="spellEnd"/>
      <w:r w:rsidRPr="00C31C23">
        <w:rPr>
          <w:rFonts w:cs="Arial"/>
          <w:color w:val="000000" w:themeColor="text1"/>
          <w:sz w:val="36"/>
          <w:szCs w:val="36"/>
        </w:rPr>
        <w:t xml:space="preserve">, </w:t>
      </w:r>
      <w:proofErr w:type="spellStart"/>
      <w:r w:rsidRPr="00C31C23">
        <w:rPr>
          <w:rFonts w:cs="Arial"/>
          <w:color w:val="000000" w:themeColor="text1"/>
          <w:sz w:val="36"/>
          <w:szCs w:val="36"/>
        </w:rPr>
        <w:t>Lydie</w:t>
      </w:r>
      <w:proofErr w:type="spellEnd"/>
      <w:r w:rsidRPr="00C31C23">
        <w:rPr>
          <w:rFonts w:cs="Arial"/>
          <w:color w:val="000000" w:themeColor="text1"/>
          <w:sz w:val="36"/>
          <w:szCs w:val="36"/>
        </w:rPr>
        <w:t xml:space="preserve"> Schmidt, and Eden </w:t>
      </w:r>
      <w:proofErr w:type="spellStart"/>
      <w:r w:rsidRPr="00C31C23">
        <w:rPr>
          <w:rFonts w:cs="Arial"/>
          <w:color w:val="000000" w:themeColor="text1"/>
          <w:sz w:val="36"/>
          <w:szCs w:val="36"/>
        </w:rPr>
        <w:t>Cruice</w:t>
      </w:r>
      <w:proofErr w:type="spellEnd"/>
      <w:r w:rsidRPr="00C31C23">
        <w:rPr>
          <w:rFonts w:cs="Arial"/>
          <w:color w:val="000000" w:themeColor="text1"/>
          <w:sz w:val="36"/>
          <w:szCs w:val="36"/>
        </w:rPr>
        <w:t xml:space="preserve">, with research </w:t>
      </w:r>
      <w:r w:rsidRPr="00C31C23">
        <w:rPr>
          <w:rFonts w:cs="Arial"/>
          <w:color w:val="000000" w:themeColor="text1"/>
          <w:sz w:val="36"/>
          <w:szCs w:val="36"/>
        </w:rPr>
        <w:lastRenderedPageBreak/>
        <w:t xml:space="preserve">guidance and mentoring from Associate Professor Brigit </w:t>
      </w:r>
      <w:proofErr w:type="spellStart"/>
      <w:r w:rsidRPr="00C31C23">
        <w:rPr>
          <w:rFonts w:cs="Arial"/>
          <w:color w:val="000000" w:themeColor="text1"/>
          <w:sz w:val="36"/>
          <w:szCs w:val="36"/>
        </w:rPr>
        <w:t>Mirfin</w:t>
      </w:r>
      <w:proofErr w:type="spellEnd"/>
      <w:r w:rsidRPr="00C31C23">
        <w:rPr>
          <w:rFonts w:cs="Arial"/>
          <w:color w:val="000000" w:themeColor="text1"/>
          <w:sz w:val="36"/>
          <w:szCs w:val="36"/>
        </w:rPr>
        <w:t xml:space="preserve">-Veitch and </w:t>
      </w:r>
      <w:proofErr w:type="spellStart"/>
      <w:r w:rsidRPr="00C31C23">
        <w:rPr>
          <w:rFonts w:cs="Arial"/>
          <w:color w:val="000000" w:themeColor="text1"/>
          <w:sz w:val="36"/>
          <w:szCs w:val="36"/>
        </w:rPr>
        <w:t>Dr.</w:t>
      </w:r>
      <w:proofErr w:type="spellEnd"/>
      <w:r w:rsidRPr="00C31C23">
        <w:rPr>
          <w:rFonts w:cs="Arial"/>
          <w:color w:val="000000" w:themeColor="text1"/>
          <w:sz w:val="36"/>
          <w:szCs w:val="36"/>
        </w:rPr>
        <w:t xml:space="preserve"> Kelly </w:t>
      </w:r>
      <w:proofErr w:type="spellStart"/>
      <w:r w:rsidRPr="00C31C23">
        <w:rPr>
          <w:rFonts w:cs="Arial"/>
          <w:color w:val="000000" w:themeColor="text1"/>
          <w:sz w:val="36"/>
          <w:szCs w:val="36"/>
        </w:rPr>
        <w:t>Tikao</w:t>
      </w:r>
      <w:proofErr w:type="spellEnd"/>
      <w:r w:rsidRPr="00C31C23">
        <w:rPr>
          <w:rFonts w:cs="Arial"/>
          <w:color w:val="000000" w:themeColor="text1"/>
          <w:sz w:val="36"/>
          <w:szCs w:val="36"/>
        </w:rPr>
        <w:t>.</w:t>
      </w:r>
    </w:p>
    <w:p w14:paraId="62A7AF86" w14:textId="77777777" w:rsidR="00A56532" w:rsidRPr="00C31C23" w:rsidRDefault="00A56532" w:rsidP="00766E4A">
      <w:pPr>
        <w:rPr>
          <w:rFonts w:cs="Arial"/>
          <w:color w:val="000000" w:themeColor="text1"/>
          <w:sz w:val="36"/>
          <w:szCs w:val="36"/>
        </w:rPr>
      </w:pPr>
    </w:p>
    <w:p w14:paraId="0CD01BF3" w14:textId="77777777" w:rsidR="00A56532" w:rsidRPr="00C31C23" w:rsidRDefault="00A56532" w:rsidP="00766E4A">
      <w:pPr>
        <w:rPr>
          <w:rFonts w:cs="Arial"/>
          <w:color w:val="000000" w:themeColor="text1"/>
          <w:sz w:val="36"/>
          <w:szCs w:val="36"/>
        </w:rPr>
      </w:pPr>
      <w:proofErr w:type="spellStart"/>
      <w:r w:rsidRPr="00C31C23">
        <w:rPr>
          <w:rFonts w:cs="Arial"/>
          <w:b/>
          <w:color w:val="000000" w:themeColor="text1"/>
          <w:sz w:val="40"/>
          <w:szCs w:val="40"/>
        </w:rPr>
        <w:t>Kōrero</w:t>
      </w:r>
      <w:proofErr w:type="spellEnd"/>
      <w:r w:rsidRPr="00C31C23">
        <w:rPr>
          <w:rFonts w:cs="Arial"/>
          <w:b/>
          <w:color w:val="000000" w:themeColor="text1"/>
          <w:sz w:val="40"/>
          <w:szCs w:val="40"/>
        </w:rPr>
        <w:t xml:space="preserve"> </w:t>
      </w:r>
      <w:proofErr w:type="spellStart"/>
      <w:r w:rsidRPr="00C31C23">
        <w:rPr>
          <w:rFonts w:cs="Arial"/>
          <w:b/>
          <w:color w:val="000000" w:themeColor="text1"/>
          <w:sz w:val="40"/>
          <w:szCs w:val="40"/>
        </w:rPr>
        <w:t>Whakamārama</w:t>
      </w:r>
      <w:proofErr w:type="spellEnd"/>
      <w:r w:rsidRPr="00C31C23">
        <w:rPr>
          <w:rFonts w:cs="Arial"/>
          <w:b/>
          <w:color w:val="000000" w:themeColor="text1"/>
          <w:sz w:val="40"/>
          <w:szCs w:val="40"/>
        </w:rPr>
        <w:t>:</w:t>
      </w:r>
      <w:r w:rsidRPr="00C31C23">
        <w:rPr>
          <w:rFonts w:cs="Arial"/>
          <w:color w:val="000000" w:themeColor="text1"/>
          <w:sz w:val="36"/>
          <w:szCs w:val="36"/>
        </w:rPr>
        <w:t xml:space="preserve"> We apply the </w:t>
      </w:r>
      <w:proofErr w:type="spellStart"/>
      <w:r w:rsidRPr="00C31C23">
        <w:rPr>
          <w:rFonts w:cs="Arial"/>
          <w:color w:val="000000" w:themeColor="text1"/>
          <w:sz w:val="36"/>
          <w:szCs w:val="36"/>
        </w:rPr>
        <w:t>Kāi</w:t>
      </w:r>
      <w:proofErr w:type="spellEnd"/>
      <w:r w:rsidRPr="00C31C23">
        <w:rPr>
          <w:rFonts w:cs="Arial"/>
          <w:color w:val="000000" w:themeColor="text1"/>
          <w:sz w:val="36"/>
          <w:szCs w:val="36"/>
        </w:rPr>
        <w:t xml:space="preserve"> </w:t>
      </w:r>
      <w:proofErr w:type="spellStart"/>
      <w:r w:rsidRPr="00C31C23">
        <w:rPr>
          <w:rFonts w:cs="Arial"/>
          <w:color w:val="000000" w:themeColor="text1"/>
          <w:sz w:val="36"/>
          <w:szCs w:val="36"/>
        </w:rPr>
        <w:t>Tahu</w:t>
      </w:r>
      <w:proofErr w:type="spellEnd"/>
      <w:r w:rsidRPr="00C31C23">
        <w:rPr>
          <w:rFonts w:cs="Arial"/>
          <w:color w:val="000000" w:themeColor="text1"/>
          <w:sz w:val="36"/>
          <w:szCs w:val="36"/>
        </w:rPr>
        <w:t xml:space="preserve"> dialect when writing in </w:t>
      </w:r>
      <w:proofErr w:type="spellStart"/>
      <w:r w:rsidRPr="00C31C23">
        <w:rPr>
          <w:rFonts w:cs="Arial"/>
          <w:color w:val="000000" w:themeColor="text1"/>
          <w:sz w:val="36"/>
          <w:szCs w:val="36"/>
        </w:rPr>
        <w:t>te</w:t>
      </w:r>
      <w:proofErr w:type="spellEnd"/>
      <w:r w:rsidRPr="00C31C23">
        <w:rPr>
          <w:rFonts w:cs="Arial"/>
          <w:color w:val="000000" w:themeColor="text1"/>
          <w:sz w:val="36"/>
          <w:szCs w:val="36"/>
        </w:rPr>
        <w:t xml:space="preserve"> </w:t>
      </w:r>
      <w:proofErr w:type="spellStart"/>
      <w:r w:rsidRPr="00C31C23">
        <w:rPr>
          <w:rFonts w:cs="Arial"/>
          <w:color w:val="000000" w:themeColor="text1"/>
          <w:sz w:val="36"/>
          <w:szCs w:val="36"/>
        </w:rPr>
        <w:t>reo</w:t>
      </w:r>
      <w:proofErr w:type="spellEnd"/>
      <w:r w:rsidRPr="00C31C23">
        <w:rPr>
          <w:rFonts w:cs="Arial"/>
          <w:color w:val="000000" w:themeColor="text1"/>
          <w:sz w:val="36"/>
          <w:szCs w:val="36"/>
        </w:rPr>
        <w:t xml:space="preserve"> Māori, that includes </w:t>
      </w:r>
      <w:proofErr w:type="spellStart"/>
      <w:r w:rsidRPr="00C31C23">
        <w:rPr>
          <w:rFonts w:cs="Arial"/>
          <w:color w:val="000000" w:themeColor="text1"/>
          <w:sz w:val="36"/>
          <w:szCs w:val="36"/>
        </w:rPr>
        <w:t>Kāi</w:t>
      </w:r>
      <w:proofErr w:type="spellEnd"/>
      <w:r w:rsidRPr="00C31C23">
        <w:rPr>
          <w:rFonts w:cs="Arial"/>
          <w:color w:val="000000" w:themeColor="text1"/>
          <w:sz w:val="36"/>
          <w:szCs w:val="36"/>
        </w:rPr>
        <w:t xml:space="preserve"> </w:t>
      </w:r>
      <w:proofErr w:type="spellStart"/>
      <w:r w:rsidRPr="00C31C23">
        <w:rPr>
          <w:rFonts w:cs="Arial"/>
          <w:color w:val="000000" w:themeColor="text1"/>
          <w:sz w:val="36"/>
          <w:szCs w:val="36"/>
        </w:rPr>
        <w:t>Tahu</w:t>
      </w:r>
      <w:proofErr w:type="spellEnd"/>
      <w:r w:rsidRPr="00C31C23">
        <w:rPr>
          <w:rFonts w:cs="Arial"/>
          <w:color w:val="000000" w:themeColor="text1"/>
          <w:sz w:val="36"/>
          <w:szCs w:val="36"/>
        </w:rPr>
        <w:t xml:space="preserve"> specific words and replacing the ng with a k.</w:t>
      </w:r>
    </w:p>
    <w:p w14:paraId="20BFE179" w14:textId="77777777" w:rsidR="00A56532" w:rsidRPr="00C31C23" w:rsidRDefault="00A56532" w:rsidP="00766E4A">
      <w:pPr>
        <w:rPr>
          <w:rFonts w:cs="Arial"/>
          <w:color w:val="000000" w:themeColor="text1"/>
          <w:sz w:val="36"/>
          <w:szCs w:val="36"/>
        </w:rPr>
      </w:pPr>
    </w:p>
    <w:p w14:paraId="19BA94D5" w14:textId="77777777" w:rsidR="00A56532" w:rsidRPr="00C31C23" w:rsidRDefault="00A56532" w:rsidP="00766E4A">
      <w:pPr>
        <w:rPr>
          <w:rFonts w:cs="Arial"/>
          <w:color w:val="000000" w:themeColor="text1"/>
          <w:sz w:val="36"/>
          <w:szCs w:val="36"/>
        </w:rPr>
      </w:pPr>
      <w:r w:rsidRPr="00C31C23">
        <w:rPr>
          <w:rFonts w:cs="Arial"/>
          <w:b/>
          <w:color w:val="000000" w:themeColor="text1"/>
          <w:sz w:val="40"/>
          <w:szCs w:val="40"/>
        </w:rPr>
        <w:t>Project Artwork:</w:t>
      </w:r>
      <w:r w:rsidRPr="00C31C23">
        <w:rPr>
          <w:rFonts w:cs="Arial"/>
          <w:color w:val="000000" w:themeColor="text1"/>
          <w:sz w:val="36"/>
          <w:szCs w:val="36"/>
        </w:rPr>
        <w:t xml:space="preserve"> Jeffery Oliver</w:t>
      </w:r>
    </w:p>
    <w:p w14:paraId="4ED868EA" w14:textId="77777777" w:rsidR="00A56532" w:rsidRPr="00C31C23" w:rsidRDefault="00A56532" w:rsidP="00766E4A">
      <w:pPr>
        <w:rPr>
          <w:rFonts w:cs="Arial"/>
          <w:b/>
          <w:color w:val="000000" w:themeColor="text1"/>
          <w:sz w:val="36"/>
          <w:szCs w:val="36"/>
        </w:rPr>
      </w:pPr>
    </w:p>
    <w:p w14:paraId="63574713" w14:textId="77777777" w:rsidR="00A56532" w:rsidRPr="00C31C23" w:rsidRDefault="00A56532" w:rsidP="00766E4A">
      <w:pPr>
        <w:spacing w:after="120"/>
        <w:ind w:right="30"/>
        <w:rPr>
          <w:rFonts w:cs="Arial"/>
          <w:color w:val="000000" w:themeColor="text1"/>
          <w:sz w:val="36"/>
          <w:szCs w:val="36"/>
        </w:rPr>
      </w:pPr>
      <w:r w:rsidRPr="00C31C23">
        <w:rPr>
          <w:rFonts w:cs="Arial"/>
          <w:b/>
          <w:color w:val="000000" w:themeColor="text1"/>
          <w:sz w:val="40"/>
          <w:szCs w:val="40"/>
        </w:rPr>
        <w:t>Disclaimer:</w:t>
      </w:r>
      <w:r w:rsidRPr="00C31C23">
        <w:rPr>
          <w:rFonts w:cs="Arial"/>
          <w:bCs/>
          <w:color w:val="000000" w:themeColor="text1"/>
          <w:sz w:val="40"/>
          <w:szCs w:val="40"/>
        </w:rPr>
        <w:t xml:space="preserve"> </w:t>
      </w:r>
      <w:r w:rsidRPr="00C31C23">
        <w:rPr>
          <w:rFonts w:cs="Arial"/>
          <w:color w:val="000000" w:themeColor="text1"/>
          <w:sz w:val="40"/>
          <w:szCs w:val="40"/>
        </w:rPr>
        <w:t>The</w:t>
      </w:r>
      <w:r w:rsidRPr="00C31C23">
        <w:rPr>
          <w:rFonts w:cs="Arial"/>
          <w:color w:val="000000" w:themeColor="text1"/>
          <w:sz w:val="36"/>
          <w:szCs w:val="36"/>
        </w:rPr>
        <w:t xml:space="preserve"> Jubilee Trust assisted in the funding of this report but had no input into its preparation or content and does not guarantee its accuracy or accept any liability for any errors or omissions. The Jubilee Trust had no role in the design, execution, analysis or interpretation of this work.</w:t>
      </w:r>
    </w:p>
    <w:p w14:paraId="0607AF36" w14:textId="264E999E" w:rsidR="00A56532" w:rsidRPr="00C31C23" w:rsidRDefault="00A56532">
      <w:pPr>
        <w:spacing w:line="240" w:lineRule="auto"/>
        <w:rPr>
          <w:rFonts w:eastAsia="Times New Roman" w:cs="Arial"/>
          <w:b/>
          <w:color w:val="000000" w:themeColor="text1"/>
          <w:sz w:val="40"/>
          <w:szCs w:val="40"/>
        </w:rPr>
      </w:pPr>
      <w:r w:rsidRPr="00C31C23">
        <w:rPr>
          <w:rFonts w:eastAsia="Times New Roman" w:cs="Arial"/>
          <w:b/>
          <w:color w:val="000000" w:themeColor="text1"/>
          <w:sz w:val="40"/>
          <w:szCs w:val="40"/>
        </w:rPr>
        <w:br w:type="page"/>
      </w:r>
    </w:p>
    <w:p w14:paraId="256C2727" w14:textId="7AAC3BFE" w:rsidR="0011539C" w:rsidRPr="00C31C23" w:rsidRDefault="0011539C" w:rsidP="00D87EED">
      <w:pPr>
        <w:pStyle w:val="Heading1"/>
        <w:ind w:left="0"/>
        <w:rPr>
          <w:rFonts w:cs="Arial"/>
          <w:color w:val="000000" w:themeColor="text1"/>
          <w:sz w:val="44"/>
          <w:szCs w:val="44"/>
        </w:rPr>
      </w:pPr>
      <w:proofErr w:type="spellStart"/>
      <w:r w:rsidRPr="00C31C23">
        <w:rPr>
          <w:rFonts w:cs="Arial"/>
          <w:color w:val="000000" w:themeColor="text1"/>
          <w:sz w:val="44"/>
          <w:szCs w:val="44"/>
        </w:rPr>
        <w:lastRenderedPageBreak/>
        <w:t>Whakarāpopototaka</w:t>
      </w:r>
      <w:proofErr w:type="spellEnd"/>
      <w:r w:rsidRPr="00C31C23">
        <w:rPr>
          <w:rFonts w:cs="Arial"/>
          <w:color w:val="000000" w:themeColor="text1"/>
          <w:sz w:val="44"/>
          <w:szCs w:val="44"/>
        </w:rPr>
        <w:t xml:space="preserve"> </w:t>
      </w:r>
      <w:proofErr w:type="spellStart"/>
      <w:r w:rsidRPr="00C31C23">
        <w:rPr>
          <w:rFonts w:cs="Arial"/>
          <w:color w:val="000000" w:themeColor="text1"/>
          <w:sz w:val="44"/>
          <w:szCs w:val="44"/>
        </w:rPr>
        <w:t>Mātua</w:t>
      </w:r>
      <w:proofErr w:type="spellEnd"/>
      <w:r w:rsidRPr="00C31C23">
        <w:rPr>
          <w:rFonts w:cs="Arial"/>
          <w:color w:val="000000" w:themeColor="text1"/>
          <w:sz w:val="44"/>
          <w:szCs w:val="44"/>
        </w:rPr>
        <w:t xml:space="preserve"> </w:t>
      </w:r>
      <w:r w:rsidR="0007710F" w:rsidRPr="00C31C23">
        <w:rPr>
          <w:rFonts w:cs="Arial"/>
          <w:color w:val="000000" w:themeColor="text1"/>
          <w:sz w:val="44"/>
          <w:szCs w:val="44"/>
        </w:rPr>
        <w:t xml:space="preserve"> </w:t>
      </w:r>
      <w:r w:rsidR="00194BDF" w:rsidRPr="00C31C23">
        <w:rPr>
          <w:rFonts w:cs="Arial"/>
          <w:color w:val="000000" w:themeColor="text1"/>
          <w:sz w:val="44"/>
          <w:szCs w:val="44"/>
        </w:rPr>
        <w:t>/</w:t>
      </w:r>
      <w:r w:rsidR="0007710F" w:rsidRPr="00C31C23">
        <w:rPr>
          <w:rFonts w:cs="Arial"/>
          <w:color w:val="000000" w:themeColor="text1"/>
          <w:sz w:val="44"/>
          <w:szCs w:val="44"/>
        </w:rPr>
        <w:t xml:space="preserve"> </w:t>
      </w:r>
      <w:r w:rsidRPr="00C31C23">
        <w:rPr>
          <w:rFonts w:cs="Arial"/>
          <w:color w:val="000000" w:themeColor="text1"/>
          <w:sz w:val="44"/>
          <w:szCs w:val="44"/>
        </w:rPr>
        <w:t>Summary</w:t>
      </w:r>
      <w:bookmarkEnd w:id="2"/>
      <w:r w:rsidRPr="00C31C23">
        <w:rPr>
          <w:rFonts w:cs="Arial"/>
          <w:color w:val="000000" w:themeColor="text1"/>
          <w:sz w:val="44"/>
          <w:szCs w:val="44"/>
        </w:rPr>
        <w:t> </w:t>
      </w:r>
      <w:r w:rsidR="0007710F" w:rsidRPr="00C31C23">
        <w:rPr>
          <w:rFonts w:cs="Arial"/>
          <w:color w:val="000000" w:themeColor="text1"/>
          <w:sz w:val="44"/>
          <w:szCs w:val="44"/>
        </w:rPr>
        <w:t>Report</w:t>
      </w:r>
    </w:p>
    <w:p w14:paraId="62DEA86C" w14:textId="77EB03AB" w:rsidR="0007710F" w:rsidRPr="00C31C23" w:rsidRDefault="00902C8F" w:rsidP="0066713C">
      <w:pPr>
        <w:spacing w:after="200"/>
        <w:rPr>
          <w:rFonts w:cs="Arial"/>
          <w:color w:val="000000" w:themeColor="text1"/>
          <w:sz w:val="36"/>
          <w:szCs w:val="36"/>
        </w:rPr>
      </w:pPr>
      <w:r w:rsidRPr="00C31C23">
        <w:rPr>
          <w:rFonts w:cs="Arial"/>
          <w:color w:val="000000" w:themeColor="text1"/>
          <w:sz w:val="36"/>
          <w:szCs w:val="36"/>
        </w:rPr>
        <w:t xml:space="preserve">This research </w:t>
      </w:r>
      <w:r w:rsidR="00F4435B" w:rsidRPr="00C31C23">
        <w:rPr>
          <w:rFonts w:cs="Arial"/>
          <w:color w:val="000000" w:themeColor="text1"/>
          <w:sz w:val="36"/>
          <w:szCs w:val="36"/>
        </w:rPr>
        <w:t>facilitated</w:t>
      </w:r>
      <w:r w:rsidRPr="00C31C23">
        <w:rPr>
          <w:rFonts w:cs="Arial"/>
          <w:color w:val="000000" w:themeColor="text1"/>
          <w:sz w:val="36"/>
          <w:szCs w:val="36"/>
        </w:rPr>
        <w:t xml:space="preserve"> a disability-led conversation about family/whānau and the home. </w:t>
      </w:r>
      <w:r w:rsidR="00F4435B" w:rsidRPr="00C31C23">
        <w:rPr>
          <w:rFonts w:cs="Arial"/>
          <w:color w:val="000000" w:themeColor="text1"/>
          <w:sz w:val="36"/>
          <w:szCs w:val="36"/>
        </w:rPr>
        <w:t xml:space="preserve">It </w:t>
      </w:r>
      <w:r w:rsidR="00CD3D29" w:rsidRPr="00C31C23">
        <w:rPr>
          <w:rFonts w:cs="Arial"/>
          <w:color w:val="000000" w:themeColor="text1"/>
          <w:sz w:val="36"/>
          <w:szCs w:val="36"/>
        </w:rPr>
        <w:t>explored</w:t>
      </w:r>
      <w:r w:rsidRPr="00C31C23">
        <w:rPr>
          <w:rFonts w:cs="Arial"/>
          <w:color w:val="000000" w:themeColor="text1"/>
          <w:sz w:val="36"/>
          <w:szCs w:val="36"/>
        </w:rPr>
        <w:t xml:space="preserve"> disabled people’s perspectives on Article 23 of the United Nations Convention on the Rights of Persons with Disability (UNCRPD)</w:t>
      </w:r>
      <w:r w:rsidR="00F4435B" w:rsidRPr="00C31C23">
        <w:rPr>
          <w:rFonts w:cs="Arial"/>
          <w:color w:val="000000" w:themeColor="text1"/>
          <w:sz w:val="36"/>
          <w:szCs w:val="36"/>
        </w:rPr>
        <w:t xml:space="preserve"> – the right to respect for home and the family within the multicultural context of Aotearoa New Zealand. </w:t>
      </w:r>
      <w:r w:rsidR="003E4793" w:rsidRPr="00C31C23">
        <w:rPr>
          <w:rFonts w:cs="Arial"/>
          <w:color w:val="000000" w:themeColor="text1"/>
          <w:sz w:val="36"/>
          <w:szCs w:val="36"/>
        </w:rPr>
        <w:t xml:space="preserve">The full research report and visual report can be accessed through the Donald Beasley Institute’s </w:t>
      </w:r>
      <w:hyperlink r:id="rId10" w:history="1">
        <w:r w:rsidR="003E4793" w:rsidRPr="00C31C23">
          <w:rPr>
            <w:rStyle w:val="Hyperlink"/>
            <w:rFonts w:cs="Arial"/>
            <w:color w:val="000000" w:themeColor="text1"/>
            <w:sz w:val="36"/>
            <w:szCs w:val="36"/>
          </w:rPr>
          <w:t>website</w:t>
        </w:r>
      </w:hyperlink>
      <w:r w:rsidR="003E4793" w:rsidRPr="00C31C23">
        <w:rPr>
          <w:rFonts w:cs="Arial"/>
          <w:color w:val="000000" w:themeColor="text1"/>
          <w:sz w:val="36"/>
          <w:szCs w:val="36"/>
        </w:rPr>
        <w:t>.</w:t>
      </w:r>
    </w:p>
    <w:p w14:paraId="332B2B74" w14:textId="557ACB86" w:rsidR="0066713C" w:rsidRPr="00C31C23" w:rsidRDefault="00C21CB3" w:rsidP="0066713C">
      <w:pPr>
        <w:spacing w:after="200"/>
        <w:rPr>
          <w:rFonts w:cs="Arial"/>
          <w:color w:val="000000" w:themeColor="text1"/>
          <w:sz w:val="36"/>
          <w:szCs w:val="36"/>
        </w:rPr>
      </w:pPr>
      <w:r w:rsidRPr="00C31C23">
        <w:rPr>
          <w:rFonts w:cs="Arial"/>
          <w:color w:val="000000" w:themeColor="text1"/>
          <w:sz w:val="36"/>
          <w:szCs w:val="36"/>
          <w:highlight w:val="white"/>
        </w:rPr>
        <w:t xml:space="preserve">Research has </w:t>
      </w:r>
      <w:r w:rsidR="0066713C" w:rsidRPr="00C31C23">
        <w:rPr>
          <w:rFonts w:cs="Arial"/>
          <w:color w:val="000000" w:themeColor="text1"/>
          <w:sz w:val="36"/>
          <w:szCs w:val="36"/>
          <w:highlight w:val="white"/>
        </w:rPr>
        <w:t xml:space="preserve">consistently </w:t>
      </w:r>
      <w:r w:rsidRPr="00C31C23">
        <w:rPr>
          <w:rFonts w:cs="Arial"/>
          <w:color w:val="000000" w:themeColor="text1"/>
          <w:sz w:val="36"/>
          <w:szCs w:val="36"/>
          <w:highlight w:val="white"/>
        </w:rPr>
        <w:t>shown that disabled people experi</w:t>
      </w:r>
      <w:r w:rsidR="0066713C" w:rsidRPr="00C31C23">
        <w:rPr>
          <w:rFonts w:cs="Arial"/>
          <w:color w:val="000000" w:themeColor="text1"/>
          <w:sz w:val="36"/>
          <w:szCs w:val="36"/>
          <w:highlight w:val="white"/>
        </w:rPr>
        <w:t>en</w:t>
      </w:r>
      <w:r w:rsidRPr="00C31C23">
        <w:rPr>
          <w:rFonts w:cs="Arial"/>
          <w:color w:val="000000" w:themeColor="text1"/>
          <w:sz w:val="36"/>
          <w:szCs w:val="36"/>
          <w:highlight w:val="white"/>
        </w:rPr>
        <w:t>ce discrimination</w:t>
      </w:r>
      <w:r w:rsidR="0066713C" w:rsidRPr="00C31C23">
        <w:rPr>
          <w:rFonts w:cs="Arial"/>
          <w:color w:val="000000" w:themeColor="text1"/>
          <w:sz w:val="36"/>
          <w:szCs w:val="36"/>
          <w:highlight w:val="white"/>
        </w:rPr>
        <w:t xml:space="preserve"> in relation to relationships, marriage, reproductive health, forming a family, and establishing a home </w:t>
      </w:r>
      <w:r w:rsidR="0066713C" w:rsidRPr="00C31C23">
        <w:rPr>
          <w:rFonts w:cs="Arial"/>
          <w:color w:val="000000" w:themeColor="text1"/>
          <w:sz w:val="36"/>
          <w:szCs w:val="36"/>
        </w:rPr>
        <w:t>(</w:t>
      </w:r>
      <w:proofErr w:type="spellStart"/>
      <w:r w:rsidR="0066713C" w:rsidRPr="00C31C23">
        <w:rPr>
          <w:rFonts w:cs="Arial"/>
          <w:color w:val="000000" w:themeColor="text1"/>
          <w:sz w:val="36"/>
          <w:szCs w:val="36"/>
        </w:rPr>
        <w:t>Vikström</w:t>
      </w:r>
      <w:proofErr w:type="spellEnd"/>
      <w:r w:rsidR="0066713C" w:rsidRPr="00C31C23">
        <w:rPr>
          <w:rFonts w:cs="Arial"/>
          <w:color w:val="000000" w:themeColor="text1"/>
          <w:sz w:val="36"/>
          <w:szCs w:val="36"/>
        </w:rPr>
        <w:t xml:space="preserve"> et al., 2020). Furthermore, family, whānau, </w:t>
      </w:r>
      <w:proofErr w:type="spellStart"/>
      <w:r w:rsidR="0066713C" w:rsidRPr="00C31C23">
        <w:rPr>
          <w:rFonts w:cs="Arial"/>
          <w:color w:val="000000" w:themeColor="text1"/>
          <w:sz w:val="36"/>
          <w:szCs w:val="36"/>
        </w:rPr>
        <w:t>aiga</w:t>
      </w:r>
      <w:proofErr w:type="spellEnd"/>
      <w:r w:rsidR="0066713C" w:rsidRPr="00C31C23">
        <w:rPr>
          <w:rFonts w:cs="Arial"/>
          <w:color w:val="000000" w:themeColor="text1"/>
          <w:sz w:val="36"/>
          <w:szCs w:val="36"/>
        </w:rPr>
        <w:t xml:space="preserve"> and close supporters of disabled people can experience significant financial, physical, and emotional challenges when caring for their disabled family member, and upholding their rights, will and preference (Donald Beasley Institute, 2022).</w:t>
      </w:r>
    </w:p>
    <w:p w14:paraId="788C5DF2" w14:textId="78240FE1" w:rsidR="0066713C" w:rsidRPr="00C31C23" w:rsidRDefault="0066713C" w:rsidP="0097751D">
      <w:pPr>
        <w:spacing w:after="200"/>
        <w:rPr>
          <w:rFonts w:cs="Arial"/>
          <w:color w:val="000000" w:themeColor="text1"/>
          <w:sz w:val="36"/>
          <w:szCs w:val="36"/>
        </w:rPr>
      </w:pPr>
      <w:r w:rsidRPr="00C31C23">
        <w:rPr>
          <w:rFonts w:cs="Arial"/>
          <w:color w:val="000000" w:themeColor="text1"/>
          <w:sz w:val="36"/>
          <w:szCs w:val="36"/>
        </w:rPr>
        <w:lastRenderedPageBreak/>
        <w:t xml:space="preserve">In order to </w:t>
      </w:r>
      <w:r w:rsidR="00F4435B" w:rsidRPr="00C31C23">
        <w:rPr>
          <w:rFonts w:cs="Arial"/>
          <w:color w:val="000000" w:themeColor="text1"/>
          <w:sz w:val="36"/>
          <w:szCs w:val="36"/>
        </w:rPr>
        <w:t>capture</w:t>
      </w:r>
      <w:r w:rsidRPr="00C31C23">
        <w:rPr>
          <w:rFonts w:cs="Arial"/>
          <w:color w:val="000000" w:themeColor="text1"/>
          <w:sz w:val="36"/>
          <w:szCs w:val="36"/>
        </w:rPr>
        <w:t xml:space="preserve"> disabled people’s diverse perspectives in relation to home and family, this research </w:t>
      </w:r>
      <w:r w:rsidR="00CD3D29" w:rsidRPr="00C31C23">
        <w:rPr>
          <w:rFonts w:cs="Arial"/>
          <w:color w:val="000000" w:themeColor="text1"/>
          <w:sz w:val="36"/>
          <w:szCs w:val="36"/>
        </w:rPr>
        <w:t xml:space="preserve">was </w:t>
      </w:r>
      <w:r w:rsidRPr="00C31C23">
        <w:rPr>
          <w:rFonts w:cs="Arial"/>
          <w:color w:val="000000" w:themeColor="text1"/>
          <w:sz w:val="36"/>
          <w:szCs w:val="36"/>
        </w:rPr>
        <w:t>guided by three key questions:</w:t>
      </w:r>
    </w:p>
    <w:p w14:paraId="3BFCF4D7" w14:textId="77777777" w:rsidR="0066713C" w:rsidRPr="00C31C23" w:rsidRDefault="0066713C" w:rsidP="0066713C">
      <w:pPr>
        <w:numPr>
          <w:ilvl w:val="0"/>
          <w:numId w:val="11"/>
        </w:numPr>
        <w:spacing w:after="200"/>
        <w:rPr>
          <w:rFonts w:cs="Arial"/>
          <w:color w:val="000000" w:themeColor="text1"/>
          <w:sz w:val="36"/>
          <w:szCs w:val="36"/>
        </w:rPr>
      </w:pPr>
      <w:r w:rsidRPr="00C31C23">
        <w:rPr>
          <w:rFonts w:cs="Arial"/>
          <w:color w:val="000000" w:themeColor="text1"/>
          <w:sz w:val="36"/>
          <w:szCs w:val="36"/>
        </w:rPr>
        <w:t xml:space="preserve">What does ‘family/whānau’ mean to you? </w:t>
      </w:r>
    </w:p>
    <w:p w14:paraId="7249B38B" w14:textId="77777777" w:rsidR="0066713C" w:rsidRPr="00C31C23" w:rsidRDefault="0066713C" w:rsidP="0066713C">
      <w:pPr>
        <w:numPr>
          <w:ilvl w:val="0"/>
          <w:numId w:val="11"/>
        </w:numPr>
        <w:spacing w:after="200"/>
        <w:rPr>
          <w:rFonts w:cs="Arial"/>
          <w:color w:val="000000" w:themeColor="text1"/>
          <w:sz w:val="36"/>
          <w:szCs w:val="36"/>
        </w:rPr>
      </w:pPr>
      <w:r w:rsidRPr="00C31C23">
        <w:rPr>
          <w:rFonts w:cs="Arial"/>
          <w:color w:val="000000" w:themeColor="text1"/>
          <w:sz w:val="36"/>
          <w:szCs w:val="36"/>
        </w:rPr>
        <w:t>What does ‘respect for home and family’ mean for disabled New Zealanders?</w:t>
      </w:r>
    </w:p>
    <w:p w14:paraId="0D1A9606" w14:textId="51058CE9" w:rsidR="0066713C" w:rsidRPr="00C31C23" w:rsidRDefault="0066713C" w:rsidP="00D87EED">
      <w:pPr>
        <w:numPr>
          <w:ilvl w:val="0"/>
          <w:numId w:val="11"/>
        </w:numPr>
        <w:spacing w:after="200"/>
        <w:rPr>
          <w:rFonts w:cs="Arial"/>
          <w:color w:val="000000" w:themeColor="text1"/>
          <w:sz w:val="36"/>
          <w:szCs w:val="36"/>
        </w:rPr>
      </w:pPr>
      <w:r w:rsidRPr="00C31C23">
        <w:rPr>
          <w:rFonts w:cs="Arial"/>
          <w:color w:val="000000" w:themeColor="text1"/>
          <w:sz w:val="36"/>
          <w:szCs w:val="36"/>
        </w:rPr>
        <w:t>How is Article 23 of the UNCRPD realised within multicultural communities?</w:t>
      </w:r>
    </w:p>
    <w:p w14:paraId="71B18329" w14:textId="60D5FF67" w:rsidR="0066713C" w:rsidRPr="00C31C23" w:rsidRDefault="00CD3D29" w:rsidP="00D87EED">
      <w:pPr>
        <w:spacing w:after="200"/>
        <w:rPr>
          <w:rFonts w:cs="Arial"/>
          <w:bCs/>
          <w:color w:val="000000" w:themeColor="text1"/>
          <w:sz w:val="36"/>
          <w:szCs w:val="36"/>
          <w:highlight w:val="white"/>
        </w:rPr>
      </w:pPr>
      <w:r w:rsidRPr="00C31C23">
        <w:rPr>
          <w:rFonts w:cs="Arial"/>
          <w:color w:val="000000" w:themeColor="text1"/>
          <w:sz w:val="36"/>
          <w:szCs w:val="36"/>
          <w:highlight w:val="white"/>
        </w:rPr>
        <w:t>The</w:t>
      </w:r>
      <w:r w:rsidR="00EF13CA" w:rsidRPr="00C31C23">
        <w:rPr>
          <w:rFonts w:cs="Arial"/>
          <w:color w:val="000000" w:themeColor="text1"/>
          <w:sz w:val="36"/>
          <w:szCs w:val="36"/>
          <w:highlight w:val="white"/>
        </w:rPr>
        <w:t xml:space="preserve"> </w:t>
      </w:r>
      <w:r w:rsidR="00EF13CA" w:rsidRPr="00C31C23">
        <w:rPr>
          <w:rFonts w:cs="Arial"/>
          <w:bCs/>
          <w:color w:val="000000" w:themeColor="text1"/>
          <w:sz w:val="36"/>
          <w:szCs w:val="36"/>
          <w:highlight w:val="white"/>
        </w:rPr>
        <w:t>social and human rights models of disability</w:t>
      </w:r>
      <w:r w:rsidR="00D87EED" w:rsidRPr="00C31C23">
        <w:rPr>
          <w:rFonts w:cs="Arial"/>
          <w:bCs/>
          <w:color w:val="000000" w:themeColor="text1"/>
          <w:sz w:val="36"/>
          <w:szCs w:val="36"/>
          <w:highlight w:val="white"/>
        </w:rPr>
        <w:t>, Te Tiriti o Waitangi, and the United Nations Convention on the Rights of Persons with Disabilities, specifically, Article 23</w:t>
      </w:r>
      <w:r w:rsidRPr="00C31C23">
        <w:rPr>
          <w:rFonts w:cs="Arial"/>
          <w:bCs/>
          <w:color w:val="000000" w:themeColor="text1"/>
          <w:sz w:val="36"/>
          <w:szCs w:val="36"/>
          <w:highlight w:val="white"/>
        </w:rPr>
        <w:t xml:space="preserve"> were all used as foundations for the research.</w:t>
      </w:r>
    </w:p>
    <w:p w14:paraId="10A8FEFF" w14:textId="5F5D7181" w:rsidR="0011539C" w:rsidRPr="00C31C23" w:rsidRDefault="00CD3D29" w:rsidP="00D87EED">
      <w:pPr>
        <w:spacing w:after="200"/>
        <w:rPr>
          <w:rFonts w:cs="Arial"/>
          <w:color w:val="000000" w:themeColor="text1"/>
          <w:sz w:val="36"/>
          <w:szCs w:val="36"/>
          <w:highlight w:val="white"/>
        </w:rPr>
      </w:pPr>
      <w:r w:rsidRPr="00C31C23">
        <w:rPr>
          <w:rFonts w:cs="Arial"/>
          <w:color w:val="000000" w:themeColor="text1"/>
          <w:sz w:val="36"/>
          <w:szCs w:val="36"/>
          <w:highlight w:val="white"/>
        </w:rPr>
        <w:t xml:space="preserve">Following an </w:t>
      </w:r>
      <w:r w:rsidR="0066713C" w:rsidRPr="00C31C23">
        <w:rPr>
          <w:rFonts w:cs="Arial"/>
          <w:color w:val="000000" w:themeColor="text1"/>
          <w:sz w:val="36"/>
          <w:szCs w:val="36"/>
          <w:highlight w:val="white"/>
        </w:rPr>
        <w:t>integrative literature review</w:t>
      </w:r>
      <w:r w:rsidRPr="00C31C23">
        <w:rPr>
          <w:rFonts w:cs="Arial"/>
          <w:color w:val="000000" w:themeColor="text1"/>
          <w:sz w:val="36"/>
          <w:szCs w:val="36"/>
          <w:highlight w:val="white"/>
        </w:rPr>
        <w:t xml:space="preserve">, </w:t>
      </w:r>
      <w:r w:rsidR="0066713C" w:rsidRPr="00C31C23">
        <w:rPr>
          <w:rFonts w:cs="Arial"/>
          <w:color w:val="000000" w:themeColor="text1"/>
          <w:sz w:val="36"/>
          <w:szCs w:val="36"/>
          <w:highlight w:val="white"/>
        </w:rPr>
        <w:t xml:space="preserve">81 disabled people, family, whānau, </w:t>
      </w:r>
      <w:proofErr w:type="spellStart"/>
      <w:r w:rsidR="0066713C" w:rsidRPr="00C31C23">
        <w:rPr>
          <w:rFonts w:cs="Arial"/>
          <w:color w:val="000000" w:themeColor="text1"/>
          <w:sz w:val="36"/>
          <w:szCs w:val="36"/>
          <w:highlight w:val="white"/>
        </w:rPr>
        <w:t>aiga</w:t>
      </w:r>
      <w:proofErr w:type="spellEnd"/>
      <w:r w:rsidR="0066713C" w:rsidRPr="00C31C23">
        <w:rPr>
          <w:rFonts w:cs="Arial"/>
          <w:color w:val="000000" w:themeColor="text1"/>
          <w:sz w:val="36"/>
          <w:szCs w:val="36"/>
          <w:highlight w:val="white"/>
        </w:rPr>
        <w:t>, and close supporters completed a questionnaire</w:t>
      </w:r>
      <w:r w:rsidRPr="00C31C23">
        <w:rPr>
          <w:rFonts w:cs="Arial"/>
          <w:color w:val="000000" w:themeColor="text1"/>
          <w:sz w:val="36"/>
          <w:szCs w:val="36"/>
          <w:highlight w:val="white"/>
        </w:rPr>
        <w:t xml:space="preserve"> with a further</w:t>
      </w:r>
      <w:r w:rsidR="0066713C" w:rsidRPr="00C31C23">
        <w:rPr>
          <w:rFonts w:cs="Arial"/>
          <w:color w:val="000000" w:themeColor="text1"/>
          <w:sz w:val="36"/>
          <w:szCs w:val="36"/>
          <w:highlight w:val="white"/>
        </w:rPr>
        <w:t xml:space="preserve"> 14 </w:t>
      </w:r>
      <w:r w:rsidRPr="00C31C23">
        <w:rPr>
          <w:rFonts w:cs="Arial"/>
          <w:color w:val="000000" w:themeColor="text1"/>
          <w:sz w:val="36"/>
          <w:szCs w:val="36"/>
          <w:highlight w:val="white"/>
        </w:rPr>
        <w:t xml:space="preserve">people </w:t>
      </w:r>
      <w:r w:rsidR="0066713C" w:rsidRPr="00C31C23">
        <w:rPr>
          <w:rFonts w:cs="Arial"/>
          <w:color w:val="000000" w:themeColor="text1"/>
          <w:sz w:val="36"/>
          <w:szCs w:val="36"/>
          <w:highlight w:val="white"/>
        </w:rPr>
        <w:t>t</w:t>
      </w:r>
      <w:r w:rsidRPr="00C31C23">
        <w:rPr>
          <w:rFonts w:cs="Arial"/>
          <w:color w:val="000000" w:themeColor="text1"/>
          <w:sz w:val="36"/>
          <w:szCs w:val="36"/>
          <w:highlight w:val="white"/>
        </w:rPr>
        <w:t>aking</w:t>
      </w:r>
      <w:r w:rsidR="0066713C" w:rsidRPr="00C31C23">
        <w:rPr>
          <w:rFonts w:cs="Arial"/>
          <w:color w:val="000000" w:themeColor="text1"/>
          <w:sz w:val="36"/>
          <w:szCs w:val="36"/>
          <w:highlight w:val="white"/>
        </w:rPr>
        <w:t xml:space="preserve"> part in a</w:t>
      </w:r>
      <w:r w:rsidR="006552A1" w:rsidRPr="00C31C23">
        <w:rPr>
          <w:rFonts w:cs="Arial"/>
          <w:color w:val="000000" w:themeColor="text1"/>
          <w:sz w:val="36"/>
          <w:szCs w:val="36"/>
          <w:highlight w:val="white"/>
        </w:rPr>
        <w:t xml:space="preserve"> </w:t>
      </w:r>
      <w:r w:rsidRPr="00C31C23">
        <w:rPr>
          <w:rFonts w:cs="Arial"/>
          <w:color w:val="000000" w:themeColor="text1"/>
          <w:sz w:val="36"/>
          <w:szCs w:val="36"/>
          <w:highlight w:val="white"/>
        </w:rPr>
        <w:t>qualitative</w:t>
      </w:r>
      <w:r w:rsidR="0066713C" w:rsidRPr="00C31C23">
        <w:rPr>
          <w:rFonts w:cs="Arial"/>
          <w:color w:val="000000" w:themeColor="text1"/>
          <w:sz w:val="36"/>
          <w:szCs w:val="36"/>
          <w:highlight w:val="white"/>
        </w:rPr>
        <w:t xml:space="preserve"> interview. Participants had a wide range of disabilities, ethnicities, and identities.</w:t>
      </w:r>
    </w:p>
    <w:p w14:paraId="0BAAA18A" w14:textId="77777777" w:rsidR="00194BDF" w:rsidRPr="00C31C23" w:rsidRDefault="00194BDF">
      <w:pPr>
        <w:spacing w:line="240" w:lineRule="auto"/>
        <w:rPr>
          <w:rFonts w:eastAsia="Times New Roman" w:cs="Arial"/>
          <w:b/>
          <w:color w:val="000000" w:themeColor="text1"/>
          <w:sz w:val="40"/>
          <w:szCs w:val="40"/>
          <w:highlight w:val="white"/>
        </w:rPr>
      </w:pPr>
      <w:r w:rsidRPr="00C31C23">
        <w:rPr>
          <w:rFonts w:cs="Arial"/>
          <w:color w:val="000000" w:themeColor="text1"/>
          <w:highlight w:val="white"/>
        </w:rPr>
        <w:br w:type="page"/>
      </w:r>
    </w:p>
    <w:p w14:paraId="689DD662" w14:textId="3C866A59" w:rsidR="0011539C" w:rsidRPr="00C31C23" w:rsidRDefault="00BA75FA" w:rsidP="004C4FBC">
      <w:pPr>
        <w:pStyle w:val="Heading1"/>
        <w:ind w:left="0"/>
        <w:rPr>
          <w:rFonts w:cs="Arial"/>
          <w:color w:val="000000" w:themeColor="text1"/>
          <w:sz w:val="44"/>
          <w:szCs w:val="44"/>
          <w:highlight w:val="white"/>
        </w:rPr>
      </w:pPr>
      <w:proofErr w:type="spellStart"/>
      <w:r w:rsidRPr="00C31C23">
        <w:rPr>
          <w:rFonts w:cs="Arial"/>
          <w:color w:val="000000" w:themeColor="text1"/>
          <w:sz w:val="44"/>
          <w:szCs w:val="44"/>
          <w:highlight w:val="white"/>
        </w:rPr>
        <w:lastRenderedPageBreak/>
        <w:t>Kiteka</w:t>
      </w:r>
      <w:proofErr w:type="spellEnd"/>
      <w:r w:rsidRPr="00C31C23">
        <w:rPr>
          <w:rFonts w:cs="Arial"/>
          <w:color w:val="000000" w:themeColor="text1"/>
          <w:sz w:val="44"/>
          <w:szCs w:val="44"/>
          <w:highlight w:val="white"/>
        </w:rPr>
        <w:t xml:space="preserve"> / </w:t>
      </w:r>
      <w:r w:rsidR="0011539C" w:rsidRPr="00C31C23">
        <w:rPr>
          <w:rFonts w:cs="Arial"/>
          <w:color w:val="000000" w:themeColor="text1"/>
          <w:sz w:val="44"/>
          <w:szCs w:val="44"/>
          <w:highlight w:val="white"/>
        </w:rPr>
        <w:t>Key Findings</w:t>
      </w:r>
    </w:p>
    <w:p w14:paraId="4DA5AA1B" w14:textId="12064BD3" w:rsidR="006423CD" w:rsidRPr="00C31C23" w:rsidRDefault="006423CD" w:rsidP="006423CD">
      <w:pPr>
        <w:rPr>
          <w:rFonts w:cs="Arial"/>
          <w:color w:val="000000" w:themeColor="text1"/>
          <w:sz w:val="36"/>
          <w:szCs w:val="36"/>
        </w:rPr>
      </w:pPr>
      <w:r w:rsidRPr="00C31C23">
        <w:rPr>
          <w:rFonts w:cs="Arial"/>
          <w:color w:val="000000" w:themeColor="text1"/>
          <w:sz w:val="36"/>
          <w:szCs w:val="36"/>
        </w:rPr>
        <w:t xml:space="preserve">Findings from the questionnaire and qualitative interviews </w:t>
      </w:r>
      <w:r w:rsidR="00CD3D29" w:rsidRPr="00C31C23">
        <w:rPr>
          <w:rFonts w:cs="Arial"/>
          <w:color w:val="000000" w:themeColor="text1"/>
          <w:sz w:val="36"/>
          <w:szCs w:val="36"/>
        </w:rPr>
        <w:t xml:space="preserve">are centred on </w:t>
      </w:r>
      <w:r w:rsidRPr="00C31C23">
        <w:rPr>
          <w:rFonts w:cs="Arial"/>
          <w:color w:val="000000" w:themeColor="text1"/>
          <w:sz w:val="36"/>
          <w:szCs w:val="36"/>
        </w:rPr>
        <w:t xml:space="preserve">six key themes reflecting the perspectives of disabled people and their family, whānau, </w:t>
      </w:r>
      <w:proofErr w:type="spellStart"/>
      <w:r w:rsidRPr="00C31C23">
        <w:rPr>
          <w:rFonts w:cs="Arial"/>
          <w:color w:val="000000" w:themeColor="text1"/>
          <w:sz w:val="36"/>
          <w:szCs w:val="36"/>
        </w:rPr>
        <w:t>aiga</w:t>
      </w:r>
      <w:proofErr w:type="spellEnd"/>
      <w:r w:rsidRPr="00C31C23">
        <w:rPr>
          <w:rFonts w:cs="Arial"/>
          <w:color w:val="000000" w:themeColor="text1"/>
          <w:sz w:val="36"/>
          <w:szCs w:val="36"/>
        </w:rPr>
        <w:t xml:space="preserve"> and close supporters on disability, home and family</w:t>
      </w:r>
      <w:r w:rsidR="00CD3D29" w:rsidRPr="00C31C23">
        <w:rPr>
          <w:rFonts w:cs="Arial"/>
          <w:color w:val="000000" w:themeColor="text1"/>
          <w:sz w:val="36"/>
          <w:szCs w:val="36"/>
        </w:rPr>
        <w:t>. These themes are</w:t>
      </w:r>
      <w:r w:rsidRPr="00C31C23">
        <w:rPr>
          <w:rFonts w:cs="Arial"/>
          <w:color w:val="000000" w:themeColor="text1"/>
          <w:sz w:val="36"/>
          <w:szCs w:val="36"/>
        </w:rPr>
        <w:t xml:space="preserve"> my family; my roles and responsibilities; my culture; my supports; my aspirations; my home; and barriers to home and family. </w:t>
      </w:r>
    </w:p>
    <w:p w14:paraId="021053F6" w14:textId="4A2E70C2" w:rsidR="00EF13CA" w:rsidRPr="00C31C23" w:rsidRDefault="00255F99" w:rsidP="00D87EED">
      <w:pPr>
        <w:pStyle w:val="Heading3"/>
        <w:rPr>
          <w:rFonts w:cs="Arial"/>
          <w:b/>
          <w:color w:val="000000" w:themeColor="text1"/>
          <w:sz w:val="40"/>
          <w:szCs w:val="40"/>
          <w:highlight w:val="white"/>
        </w:rPr>
      </w:pPr>
      <w:r w:rsidRPr="00C31C23">
        <w:rPr>
          <w:rFonts w:cs="Arial"/>
          <w:b/>
          <w:color w:val="000000" w:themeColor="text1"/>
          <w:sz w:val="40"/>
          <w:szCs w:val="40"/>
          <w:highlight w:val="white"/>
        </w:rPr>
        <w:t xml:space="preserve">1. </w:t>
      </w:r>
      <w:r w:rsidR="00EF13CA" w:rsidRPr="00C31C23">
        <w:rPr>
          <w:rFonts w:cs="Arial"/>
          <w:b/>
          <w:color w:val="000000" w:themeColor="text1"/>
          <w:sz w:val="40"/>
          <w:szCs w:val="40"/>
          <w:highlight w:val="white"/>
        </w:rPr>
        <w:t>My Family, My Whānau</w:t>
      </w:r>
    </w:p>
    <w:p w14:paraId="615B2C38" w14:textId="26181BA4" w:rsidR="00D87EED" w:rsidRPr="00C31C23" w:rsidRDefault="006423CD" w:rsidP="005233C7">
      <w:pPr>
        <w:spacing w:before="240" w:after="240"/>
        <w:rPr>
          <w:rFonts w:eastAsia="Arial" w:cs="Arial"/>
          <w:strike/>
          <w:color w:val="000000" w:themeColor="text1"/>
          <w:sz w:val="36"/>
          <w:szCs w:val="36"/>
        </w:rPr>
      </w:pPr>
      <w:r w:rsidRPr="00C31C23">
        <w:rPr>
          <w:rFonts w:cs="Arial"/>
          <w:color w:val="000000" w:themeColor="text1"/>
          <w:sz w:val="36"/>
          <w:szCs w:val="36"/>
          <w:highlight w:val="white"/>
        </w:rPr>
        <w:t>P</w:t>
      </w:r>
      <w:r w:rsidR="00EF13CA" w:rsidRPr="00C31C23">
        <w:rPr>
          <w:rFonts w:cs="Arial"/>
          <w:color w:val="000000" w:themeColor="text1"/>
          <w:sz w:val="36"/>
          <w:szCs w:val="36"/>
          <w:highlight w:val="white"/>
        </w:rPr>
        <w:t xml:space="preserve">articipants shared their definitions of family, whānau and </w:t>
      </w:r>
      <w:proofErr w:type="spellStart"/>
      <w:r w:rsidR="00EF13CA" w:rsidRPr="00C31C23">
        <w:rPr>
          <w:rFonts w:cs="Arial"/>
          <w:color w:val="000000" w:themeColor="text1"/>
          <w:sz w:val="36"/>
          <w:szCs w:val="36"/>
          <w:highlight w:val="white"/>
        </w:rPr>
        <w:t>aiga</w:t>
      </w:r>
      <w:proofErr w:type="spellEnd"/>
      <w:r w:rsidR="00EF13CA" w:rsidRPr="00C31C23">
        <w:rPr>
          <w:rFonts w:cs="Arial"/>
          <w:color w:val="000000" w:themeColor="text1"/>
          <w:sz w:val="36"/>
          <w:szCs w:val="36"/>
          <w:highlight w:val="white"/>
        </w:rPr>
        <w:t>, and what it means to them</w:t>
      </w:r>
      <w:r w:rsidR="00A17A3F" w:rsidRPr="00C31C23">
        <w:rPr>
          <w:rFonts w:cs="Arial"/>
          <w:color w:val="000000" w:themeColor="text1"/>
          <w:sz w:val="36"/>
          <w:szCs w:val="36"/>
          <w:highlight w:val="white"/>
        </w:rPr>
        <w:t>. F</w:t>
      </w:r>
      <w:r w:rsidR="00EF13CA" w:rsidRPr="00C31C23">
        <w:rPr>
          <w:rFonts w:cs="Arial"/>
          <w:color w:val="000000" w:themeColor="text1"/>
          <w:sz w:val="36"/>
          <w:szCs w:val="36"/>
          <w:highlight w:val="white"/>
        </w:rPr>
        <w:t>or some participants, family includes their immediate relations through blood or by marriage</w:t>
      </w:r>
      <w:r w:rsidR="00D87149" w:rsidRPr="00C31C23">
        <w:rPr>
          <w:rFonts w:cs="Arial"/>
          <w:color w:val="000000" w:themeColor="text1"/>
          <w:sz w:val="36"/>
          <w:szCs w:val="36"/>
          <w:highlight w:val="white"/>
        </w:rPr>
        <w:t>, while for other participants</w:t>
      </w:r>
      <w:r w:rsidR="00EF13CA" w:rsidRPr="00C31C23">
        <w:rPr>
          <w:rFonts w:cs="Arial"/>
          <w:color w:val="000000" w:themeColor="text1"/>
          <w:sz w:val="36"/>
          <w:szCs w:val="36"/>
          <w:highlight w:val="white"/>
        </w:rPr>
        <w:t>, family includes extended family, people unrelated by blood or marriage, people with shared identities, ancestors, and sometimes pets.</w:t>
      </w:r>
      <w:r w:rsidR="00D87149" w:rsidRPr="00C31C23">
        <w:rPr>
          <w:rFonts w:cs="Arial"/>
          <w:color w:val="000000" w:themeColor="text1"/>
          <w:sz w:val="36"/>
          <w:szCs w:val="36"/>
          <w:highlight w:val="white"/>
        </w:rPr>
        <w:t xml:space="preserve"> </w:t>
      </w:r>
      <w:r w:rsidR="00D87149" w:rsidRPr="00C31C23">
        <w:rPr>
          <w:rFonts w:cs="Arial"/>
          <w:color w:val="000000" w:themeColor="text1"/>
          <w:sz w:val="36"/>
          <w:szCs w:val="36"/>
        </w:rPr>
        <w:t xml:space="preserve">Participants </w:t>
      </w:r>
      <w:r w:rsidR="00863253" w:rsidRPr="00C31C23">
        <w:rPr>
          <w:rFonts w:cs="Arial"/>
          <w:color w:val="000000" w:themeColor="text1"/>
          <w:sz w:val="36"/>
          <w:szCs w:val="36"/>
        </w:rPr>
        <w:t xml:space="preserve">highlighted the rich </w:t>
      </w:r>
      <w:r w:rsidR="00D87149" w:rsidRPr="00C31C23">
        <w:rPr>
          <w:rFonts w:cs="Arial"/>
          <w:color w:val="000000" w:themeColor="text1"/>
          <w:sz w:val="36"/>
          <w:szCs w:val="36"/>
        </w:rPr>
        <w:t xml:space="preserve">tapestry of family networks that </w:t>
      </w:r>
      <w:r w:rsidR="00D87149" w:rsidRPr="00C31C23">
        <w:rPr>
          <w:rFonts w:cs="Arial"/>
          <w:color w:val="000000" w:themeColor="text1"/>
          <w:sz w:val="36"/>
          <w:szCs w:val="36"/>
        </w:rPr>
        <w:lastRenderedPageBreak/>
        <w:t>extended beyond traditional Western concepts, including cross-generational family members and chosen family</w:t>
      </w:r>
      <w:r w:rsidR="00D87149" w:rsidRPr="00C31C23">
        <w:rPr>
          <w:rStyle w:val="FootnoteReference"/>
          <w:rFonts w:cs="Arial"/>
          <w:color w:val="000000" w:themeColor="text1"/>
          <w:sz w:val="36"/>
          <w:szCs w:val="36"/>
        </w:rPr>
        <w:footnoteReference w:id="1"/>
      </w:r>
      <w:r w:rsidR="00D87149" w:rsidRPr="00C31C23">
        <w:rPr>
          <w:rFonts w:cs="Arial"/>
          <w:color w:val="000000" w:themeColor="text1"/>
          <w:sz w:val="36"/>
          <w:szCs w:val="36"/>
        </w:rPr>
        <w:t xml:space="preserve">. </w:t>
      </w:r>
    </w:p>
    <w:p w14:paraId="565838E7" w14:textId="77065D19" w:rsidR="00425123" w:rsidRPr="00C31C23" w:rsidRDefault="00255F99" w:rsidP="00425123">
      <w:pPr>
        <w:pStyle w:val="Heading3"/>
        <w:rPr>
          <w:rFonts w:cs="Arial"/>
          <w:b/>
          <w:color w:val="000000" w:themeColor="text1"/>
          <w:sz w:val="40"/>
          <w:szCs w:val="40"/>
        </w:rPr>
      </w:pPr>
      <w:r w:rsidRPr="00C31C23">
        <w:rPr>
          <w:rFonts w:cs="Arial"/>
          <w:b/>
          <w:color w:val="000000" w:themeColor="text1"/>
          <w:sz w:val="40"/>
          <w:szCs w:val="40"/>
        </w:rPr>
        <w:t xml:space="preserve">2. </w:t>
      </w:r>
      <w:r w:rsidR="00425123" w:rsidRPr="00C31C23">
        <w:rPr>
          <w:rFonts w:cs="Arial"/>
          <w:b/>
          <w:color w:val="000000" w:themeColor="text1"/>
          <w:sz w:val="40"/>
          <w:szCs w:val="40"/>
        </w:rPr>
        <w:t>My Roles and Responsibilities</w:t>
      </w:r>
    </w:p>
    <w:p w14:paraId="20A611FA" w14:textId="677E0291" w:rsidR="00202CAE" w:rsidRPr="00C31C23" w:rsidRDefault="0025609C" w:rsidP="00202CAE">
      <w:pPr>
        <w:rPr>
          <w:rFonts w:cs="Arial"/>
          <w:color w:val="000000" w:themeColor="text1"/>
          <w:sz w:val="36"/>
          <w:szCs w:val="36"/>
        </w:rPr>
      </w:pPr>
      <w:r w:rsidRPr="00C31C23">
        <w:rPr>
          <w:rFonts w:cs="Arial"/>
          <w:color w:val="000000" w:themeColor="text1"/>
          <w:sz w:val="36"/>
          <w:szCs w:val="36"/>
        </w:rPr>
        <w:t>Participants</w:t>
      </w:r>
      <w:r w:rsidR="00202CAE" w:rsidRPr="00C31C23">
        <w:rPr>
          <w:rFonts w:cs="Arial"/>
          <w:color w:val="000000" w:themeColor="text1"/>
          <w:sz w:val="36"/>
          <w:szCs w:val="36"/>
        </w:rPr>
        <w:t xml:space="preserve"> highlighted the significance of family roles and responsibilitie</w:t>
      </w:r>
      <w:r w:rsidRPr="00C31C23">
        <w:rPr>
          <w:rFonts w:cs="Arial"/>
          <w:color w:val="000000" w:themeColor="text1"/>
          <w:sz w:val="36"/>
          <w:szCs w:val="36"/>
        </w:rPr>
        <w:t xml:space="preserve">s - </w:t>
      </w:r>
      <w:r w:rsidR="00202CAE" w:rsidRPr="00C31C23">
        <w:rPr>
          <w:rFonts w:cs="Arial"/>
          <w:color w:val="000000" w:themeColor="text1"/>
          <w:sz w:val="36"/>
          <w:szCs w:val="36"/>
        </w:rPr>
        <w:t>that contributing to their households and reciprocating support was an important part of their home and family life. Participants emphasise</w:t>
      </w:r>
      <w:r w:rsidRPr="00C31C23">
        <w:rPr>
          <w:rFonts w:cs="Arial"/>
          <w:color w:val="000000" w:themeColor="text1"/>
          <w:sz w:val="36"/>
          <w:szCs w:val="36"/>
        </w:rPr>
        <w:t>d</w:t>
      </w:r>
      <w:r w:rsidR="00202CAE" w:rsidRPr="00C31C23">
        <w:rPr>
          <w:rFonts w:cs="Arial"/>
          <w:color w:val="000000" w:themeColor="text1"/>
          <w:sz w:val="36"/>
          <w:szCs w:val="36"/>
        </w:rPr>
        <w:t xml:space="preserve"> that they were involved and contributing members of their families through familial roles, leadership</w:t>
      </w:r>
      <w:r w:rsidRPr="00C31C23">
        <w:rPr>
          <w:rFonts w:cs="Arial"/>
          <w:color w:val="000000" w:themeColor="text1"/>
          <w:sz w:val="36"/>
          <w:szCs w:val="36"/>
        </w:rPr>
        <w:t xml:space="preserve"> roles or task-oriented roles (like being a responsible pet owner). Importantly, these roles were no different from the roles filled by other non-disabled family members, even though participants sometimes needed extra support and accommodations to fulfil these roles effectively. </w:t>
      </w:r>
    </w:p>
    <w:p w14:paraId="2A7C6701" w14:textId="4665F73F" w:rsidR="00EF13CA" w:rsidRPr="00C31C23" w:rsidRDefault="00255F99" w:rsidP="00D87EED">
      <w:pPr>
        <w:pStyle w:val="Heading3"/>
        <w:rPr>
          <w:rFonts w:cs="Arial"/>
          <w:b/>
          <w:color w:val="000000" w:themeColor="text1"/>
          <w:sz w:val="40"/>
          <w:szCs w:val="40"/>
          <w:highlight w:val="white"/>
        </w:rPr>
      </w:pPr>
      <w:r w:rsidRPr="00C31C23">
        <w:rPr>
          <w:rFonts w:cs="Arial"/>
          <w:b/>
          <w:color w:val="000000" w:themeColor="text1"/>
          <w:sz w:val="40"/>
          <w:szCs w:val="40"/>
          <w:highlight w:val="white"/>
        </w:rPr>
        <w:lastRenderedPageBreak/>
        <w:t xml:space="preserve">3. </w:t>
      </w:r>
      <w:r w:rsidR="00EF13CA" w:rsidRPr="00C31C23">
        <w:rPr>
          <w:rFonts w:cs="Arial"/>
          <w:b/>
          <w:color w:val="000000" w:themeColor="text1"/>
          <w:sz w:val="40"/>
          <w:szCs w:val="40"/>
          <w:highlight w:val="white"/>
        </w:rPr>
        <w:t>My Culture</w:t>
      </w:r>
    </w:p>
    <w:p w14:paraId="2FB65B8E" w14:textId="032DE066" w:rsidR="00EF13CA" w:rsidRPr="00C31C23" w:rsidRDefault="00EF13CA" w:rsidP="00D87EED">
      <w:pPr>
        <w:rPr>
          <w:rFonts w:cs="Arial"/>
          <w:color w:val="000000" w:themeColor="text1"/>
          <w:sz w:val="36"/>
          <w:szCs w:val="36"/>
          <w:highlight w:val="white"/>
        </w:rPr>
      </w:pPr>
      <w:r w:rsidRPr="00C31C23">
        <w:rPr>
          <w:rFonts w:cs="Arial"/>
          <w:color w:val="000000" w:themeColor="text1"/>
          <w:sz w:val="36"/>
          <w:szCs w:val="36"/>
          <w:highlight w:val="white"/>
        </w:rPr>
        <w:t>Culture influences values, goals, beliefs, and behaviours</w:t>
      </w:r>
      <w:r w:rsidR="00D87EED" w:rsidRPr="00C31C23">
        <w:rPr>
          <w:rFonts w:cs="Arial"/>
          <w:color w:val="000000" w:themeColor="text1"/>
          <w:sz w:val="36"/>
          <w:szCs w:val="36"/>
          <w:highlight w:val="white"/>
        </w:rPr>
        <w:t xml:space="preserve"> (</w:t>
      </w:r>
      <w:proofErr w:type="spellStart"/>
      <w:r w:rsidR="006423CD" w:rsidRPr="00C31C23">
        <w:rPr>
          <w:rFonts w:eastAsia="Arial" w:cs="Arial"/>
          <w:color w:val="000000" w:themeColor="text1"/>
          <w:sz w:val="36"/>
          <w:szCs w:val="36"/>
        </w:rPr>
        <w:t>Bámaca</w:t>
      </w:r>
      <w:proofErr w:type="spellEnd"/>
      <w:r w:rsidR="006423CD" w:rsidRPr="00C31C23">
        <w:rPr>
          <w:rFonts w:ascii="Cambria Math" w:eastAsia="Arial" w:hAnsi="Cambria Math" w:cs="Cambria Math"/>
          <w:color w:val="000000" w:themeColor="text1"/>
          <w:sz w:val="36"/>
          <w:szCs w:val="36"/>
        </w:rPr>
        <w:t>‐</w:t>
      </w:r>
      <w:r w:rsidR="006423CD" w:rsidRPr="00C31C23">
        <w:rPr>
          <w:rFonts w:eastAsia="Arial" w:cs="Arial"/>
          <w:color w:val="000000" w:themeColor="text1"/>
          <w:sz w:val="36"/>
          <w:szCs w:val="36"/>
        </w:rPr>
        <w:t>Colbert et al., 2019</w:t>
      </w:r>
      <w:r w:rsidR="00D87EED" w:rsidRPr="00C31C23">
        <w:rPr>
          <w:rFonts w:cs="Arial"/>
          <w:color w:val="000000" w:themeColor="text1"/>
          <w:sz w:val="36"/>
          <w:szCs w:val="36"/>
          <w:highlight w:val="white"/>
        </w:rPr>
        <w:t>)</w:t>
      </w:r>
      <w:r w:rsidRPr="00C31C23">
        <w:rPr>
          <w:rFonts w:cs="Arial"/>
          <w:color w:val="000000" w:themeColor="text1"/>
          <w:sz w:val="36"/>
          <w:szCs w:val="36"/>
          <w:highlight w:val="white"/>
        </w:rPr>
        <w:t xml:space="preserve">. </w:t>
      </w:r>
      <w:r w:rsidR="00863253" w:rsidRPr="00C31C23">
        <w:rPr>
          <w:rFonts w:cs="Arial"/>
          <w:color w:val="000000" w:themeColor="text1"/>
          <w:sz w:val="36"/>
          <w:szCs w:val="36"/>
          <w:highlight w:val="white"/>
        </w:rPr>
        <w:t>Participants shared that culture influenced the structure of their households, their role and responsibilities as children and adults, and the respect they had for each other within their family and also for their wider communities. Culture also influences how people understand disability and how a family or community supports its disabled members</w:t>
      </w:r>
      <w:r w:rsidR="008927AE" w:rsidRPr="00C31C23">
        <w:rPr>
          <w:rFonts w:cs="Arial"/>
          <w:color w:val="000000" w:themeColor="text1"/>
          <w:sz w:val="36"/>
          <w:szCs w:val="36"/>
          <w:highlight w:val="white"/>
        </w:rPr>
        <w:t xml:space="preserve"> (Office for Disability Issues, 2021)</w:t>
      </w:r>
      <w:r w:rsidR="00863253" w:rsidRPr="00C31C23">
        <w:rPr>
          <w:rFonts w:cs="Arial"/>
          <w:color w:val="000000" w:themeColor="text1"/>
          <w:sz w:val="36"/>
          <w:szCs w:val="36"/>
          <w:highlight w:val="white"/>
        </w:rPr>
        <w:t xml:space="preserve">. A Māori participant described how their whānau Māori responded </w:t>
      </w:r>
      <w:r w:rsidR="009A1636" w:rsidRPr="00C31C23">
        <w:rPr>
          <w:rFonts w:cs="Arial"/>
          <w:color w:val="000000" w:themeColor="text1"/>
          <w:sz w:val="36"/>
          <w:szCs w:val="36"/>
          <w:highlight w:val="white"/>
        </w:rPr>
        <w:t xml:space="preserve">to their disability </w:t>
      </w:r>
      <w:r w:rsidR="00CD3D29" w:rsidRPr="00C31C23">
        <w:rPr>
          <w:rFonts w:cs="Arial"/>
          <w:color w:val="000000" w:themeColor="text1"/>
          <w:sz w:val="36"/>
          <w:szCs w:val="36"/>
          <w:highlight w:val="white"/>
        </w:rPr>
        <w:t>differently to</w:t>
      </w:r>
      <w:r w:rsidR="009A1636" w:rsidRPr="00C31C23">
        <w:rPr>
          <w:rFonts w:cs="Arial"/>
          <w:color w:val="000000" w:themeColor="text1"/>
          <w:sz w:val="36"/>
          <w:szCs w:val="36"/>
          <w:highlight w:val="white"/>
        </w:rPr>
        <w:t xml:space="preserve"> their </w:t>
      </w:r>
      <w:proofErr w:type="spellStart"/>
      <w:r w:rsidR="009A1636" w:rsidRPr="00C31C23">
        <w:rPr>
          <w:rFonts w:cs="Arial"/>
          <w:color w:val="000000" w:themeColor="text1"/>
          <w:sz w:val="36"/>
          <w:szCs w:val="36"/>
          <w:highlight w:val="white"/>
        </w:rPr>
        <w:t>Pākehā</w:t>
      </w:r>
      <w:proofErr w:type="spellEnd"/>
      <w:r w:rsidR="009A1636" w:rsidRPr="00C31C23">
        <w:rPr>
          <w:rFonts w:cs="Arial"/>
          <w:color w:val="000000" w:themeColor="text1"/>
          <w:sz w:val="36"/>
          <w:szCs w:val="36"/>
          <w:highlight w:val="white"/>
        </w:rPr>
        <w:t xml:space="preserve"> family, </w:t>
      </w:r>
      <w:r w:rsidR="0074600E" w:rsidRPr="00C31C23">
        <w:rPr>
          <w:rFonts w:cs="Arial"/>
          <w:color w:val="000000" w:themeColor="text1"/>
          <w:sz w:val="36"/>
          <w:szCs w:val="36"/>
          <w:highlight w:val="white"/>
        </w:rPr>
        <w:t>articulating</w:t>
      </w:r>
      <w:r w:rsidR="009A1636" w:rsidRPr="00C31C23">
        <w:rPr>
          <w:rFonts w:cs="Arial"/>
          <w:color w:val="000000" w:themeColor="text1"/>
          <w:sz w:val="36"/>
          <w:szCs w:val="36"/>
          <w:highlight w:val="white"/>
        </w:rPr>
        <w:t xml:space="preserve"> that Māori understanding</w:t>
      </w:r>
      <w:r w:rsidR="00202CAE" w:rsidRPr="00C31C23">
        <w:rPr>
          <w:rFonts w:cs="Arial"/>
          <w:color w:val="000000" w:themeColor="text1"/>
          <w:sz w:val="36"/>
          <w:szCs w:val="36"/>
          <w:highlight w:val="white"/>
        </w:rPr>
        <w:t>s</w:t>
      </w:r>
      <w:r w:rsidR="009A1636" w:rsidRPr="00C31C23">
        <w:rPr>
          <w:rFonts w:cs="Arial"/>
          <w:color w:val="000000" w:themeColor="text1"/>
          <w:sz w:val="36"/>
          <w:szCs w:val="36"/>
          <w:highlight w:val="white"/>
        </w:rPr>
        <w:t xml:space="preserve"> of disability do</w:t>
      </w:r>
      <w:r w:rsidR="005E3104" w:rsidRPr="00C31C23">
        <w:rPr>
          <w:rFonts w:cs="Arial"/>
          <w:color w:val="000000" w:themeColor="text1"/>
          <w:sz w:val="36"/>
          <w:szCs w:val="36"/>
          <w:highlight w:val="white"/>
        </w:rPr>
        <w:t xml:space="preserve"> not</w:t>
      </w:r>
      <w:r w:rsidR="009A1636" w:rsidRPr="00C31C23">
        <w:rPr>
          <w:rFonts w:cs="Arial"/>
          <w:color w:val="000000" w:themeColor="text1"/>
          <w:sz w:val="36"/>
          <w:szCs w:val="36"/>
          <w:highlight w:val="white"/>
        </w:rPr>
        <w:t xml:space="preserve"> focus on impairments</w:t>
      </w:r>
      <w:r w:rsidR="00CD3D29" w:rsidRPr="00C31C23">
        <w:rPr>
          <w:rFonts w:cs="Arial"/>
          <w:color w:val="000000" w:themeColor="text1"/>
          <w:sz w:val="36"/>
          <w:szCs w:val="36"/>
          <w:highlight w:val="white"/>
        </w:rPr>
        <w:t xml:space="preserve"> but</w:t>
      </w:r>
      <w:r w:rsidR="005E3104" w:rsidRPr="00C31C23">
        <w:rPr>
          <w:rFonts w:cs="Arial"/>
          <w:color w:val="000000" w:themeColor="text1"/>
          <w:sz w:val="36"/>
          <w:szCs w:val="36"/>
          <w:highlight w:val="white"/>
        </w:rPr>
        <w:t xml:space="preserve"> focus on</w:t>
      </w:r>
      <w:r w:rsidR="009A1636" w:rsidRPr="00C31C23">
        <w:rPr>
          <w:rFonts w:cs="Arial"/>
          <w:color w:val="000000" w:themeColor="text1"/>
          <w:sz w:val="36"/>
          <w:szCs w:val="36"/>
          <w:highlight w:val="white"/>
        </w:rPr>
        <w:t xml:space="preserve"> the person first</w:t>
      </w:r>
      <w:r w:rsidR="00202CAE" w:rsidRPr="00C31C23">
        <w:rPr>
          <w:rFonts w:cs="Arial"/>
          <w:color w:val="000000" w:themeColor="text1"/>
          <w:sz w:val="36"/>
          <w:szCs w:val="36"/>
          <w:highlight w:val="white"/>
        </w:rPr>
        <w:t xml:space="preserve"> and treat them as equals</w:t>
      </w:r>
      <w:r w:rsidR="009A1636" w:rsidRPr="00C31C23">
        <w:rPr>
          <w:rFonts w:cs="Arial"/>
          <w:color w:val="000000" w:themeColor="text1"/>
          <w:sz w:val="36"/>
          <w:szCs w:val="36"/>
          <w:highlight w:val="white"/>
        </w:rPr>
        <w:t>.</w:t>
      </w:r>
      <w:r w:rsidR="005E3104" w:rsidRPr="00C31C23">
        <w:rPr>
          <w:rFonts w:cs="Arial"/>
          <w:color w:val="000000" w:themeColor="text1"/>
          <w:sz w:val="36"/>
          <w:szCs w:val="36"/>
          <w:highlight w:val="white"/>
        </w:rPr>
        <w:t xml:space="preserve"> </w:t>
      </w:r>
      <w:r w:rsidR="00C81077" w:rsidRPr="00C31C23">
        <w:rPr>
          <w:rFonts w:cs="Arial"/>
          <w:color w:val="000000" w:themeColor="text1"/>
          <w:sz w:val="36"/>
          <w:szCs w:val="36"/>
        </w:rPr>
        <w:t>One Deaf participant</w:t>
      </w:r>
      <w:r w:rsidR="00C81077" w:rsidRPr="00C31C23">
        <w:rPr>
          <w:rFonts w:eastAsia="Arial" w:cs="Arial"/>
          <w:color w:val="000000" w:themeColor="text1"/>
          <w:sz w:val="36"/>
          <w:szCs w:val="36"/>
        </w:rPr>
        <w:t xml:space="preserve"> emphasised the role of family in instilling cultural values</w:t>
      </w:r>
      <w:r w:rsidR="00DD4588" w:rsidRPr="00C31C23">
        <w:rPr>
          <w:rFonts w:cs="Arial"/>
          <w:color w:val="000000" w:themeColor="text1"/>
          <w:sz w:val="36"/>
          <w:szCs w:val="36"/>
        </w:rPr>
        <w:t>.</w:t>
      </w:r>
    </w:p>
    <w:p w14:paraId="048BEE5A" w14:textId="03F939C9" w:rsidR="00EF13CA" w:rsidRPr="00C31C23" w:rsidRDefault="00255F99" w:rsidP="00D87EED">
      <w:pPr>
        <w:pStyle w:val="Heading3"/>
        <w:rPr>
          <w:rFonts w:cs="Arial"/>
          <w:b/>
          <w:color w:val="000000" w:themeColor="text1"/>
          <w:sz w:val="40"/>
          <w:szCs w:val="40"/>
          <w:highlight w:val="white"/>
        </w:rPr>
      </w:pPr>
      <w:r w:rsidRPr="00C31C23">
        <w:rPr>
          <w:rFonts w:cs="Arial"/>
          <w:b/>
          <w:color w:val="000000" w:themeColor="text1"/>
          <w:sz w:val="40"/>
          <w:szCs w:val="40"/>
          <w:highlight w:val="white"/>
        </w:rPr>
        <w:t xml:space="preserve">4. </w:t>
      </w:r>
      <w:r w:rsidR="00EF13CA" w:rsidRPr="00C31C23">
        <w:rPr>
          <w:rFonts w:cs="Arial"/>
          <w:b/>
          <w:color w:val="000000" w:themeColor="text1"/>
          <w:sz w:val="40"/>
          <w:szCs w:val="40"/>
          <w:highlight w:val="white"/>
        </w:rPr>
        <w:t>My Supports</w:t>
      </w:r>
    </w:p>
    <w:p w14:paraId="17EB8D9A" w14:textId="3DF042A4" w:rsidR="00EF13CA" w:rsidRPr="00C31C23" w:rsidRDefault="00EF13CA" w:rsidP="00D87EED">
      <w:pPr>
        <w:rPr>
          <w:rFonts w:eastAsia="Times New Roman" w:cs="Arial"/>
          <w:color w:val="000000" w:themeColor="text1"/>
          <w:kern w:val="0"/>
          <w:sz w:val="36"/>
          <w:szCs w:val="36"/>
        </w:rPr>
      </w:pPr>
      <w:r w:rsidRPr="00C31C23">
        <w:rPr>
          <w:rFonts w:eastAsia="Times New Roman" w:cs="Arial"/>
          <w:color w:val="000000" w:themeColor="text1"/>
          <w:kern w:val="0"/>
          <w:sz w:val="36"/>
          <w:szCs w:val="36"/>
        </w:rPr>
        <w:t>Supports can be an important part of disabled people’s lives</w:t>
      </w:r>
      <w:r w:rsidR="00202CAE" w:rsidRPr="00C31C23">
        <w:rPr>
          <w:rFonts w:eastAsia="Times New Roman" w:cs="Arial"/>
          <w:color w:val="000000" w:themeColor="text1"/>
          <w:kern w:val="0"/>
          <w:sz w:val="36"/>
          <w:szCs w:val="36"/>
        </w:rPr>
        <w:t xml:space="preserve"> </w:t>
      </w:r>
      <w:r w:rsidR="00202CAE" w:rsidRPr="00C31C23">
        <w:rPr>
          <w:rFonts w:eastAsia="Arial" w:cs="Arial"/>
          <w:color w:val="000000" w:themeColor="text1"/>
          <w:sz w:val="36"/>
          <w:szCs w:val="36"/>
        </w:rPr>
        <w:t>(Thompson, et al., 2014)</w:t>
      </w:r>
      <w:r w:rsidRPr="00C31C23">
        <w:rPr>
          <w:rFonts w:eastAsia="Times New Roman" w:cs="Arial"/>
          <w:color w:val="000000" w:themeColor="text1"/>
          <w:kern w:val="0"/>
          <w:sz w:val="36"/>
          <w:szCs w:val="36"/>
        </w:rPr>
        <w:t xml:space="preserve">. </w:t>
      </w:r>
      <w:r w:rsidR="0074600E" w:rsidRPr="00C31C23">
        <w:rPr>
          <w:rFonts w:eastAsia="Times New Roman" w:cs="Arial"/>
          <w:color w:val="000000" w:themeColor="text1"/>
          <w:kern w:val="0"/>
          <w:sz w:val="36"/>
          <w:szCs w:val="36"/>
        </w:rPr>
        <w:t>Some p</w:t>
      </w:r>
      <w:r w:rsidR="002365D5" w:rsidRPr="00C31C23">
        <w:rPr>
          <w:rFonts w:eastAsia="Times New Roman" w:cs="Arial"/>
          <w:color w:val="000000" w:themeColor="text1"/>
          <w:kern w:val="0"/>
          <w:sz w:val="36"/>
          <w:szCs w:val="36"/>
        </w:rPr>
        <w:t xml:space="preserve">articipants shared that this </w:t>
      </w:r>
      <w:r w:rsidR="0074600E" w:rsidRPr="00C31C23">
        <w:rPr>
          <w:rFonts w:eastAsia="Times New Roman" w:cs="Arial"/>
          <w:color w:val="000000" w:themeColor="text1"/>
          <w:kern w:val="0"/>
          <w:sz w:val="36"/>
          <w:szCs w:val="36"/>
        </w:rPr>
        <w:t>support</w:t>
      </w:r>
      <w:r w:rsidR="002365D5" w:rsidRPr="00C31C23">
        <w:rPr>
          <w:rFonts w:eastAsia="Times New Roman" w:cs="Arial"/>
          <w:color w:val="000000" w:themeColor="text1"/>
          <w:kern w:val="0"/>
          <w:sz w:val="36"/>
          <w:szCs w:val="36"/>
        </w:rPr>
        <w:t xml:space="preserve"> was provided</w:t>
      </w:r>
      <w:r w:rsidR="0074600E" w:rsidRPr="00C31C23">
        <w:rPr>
          <w:rFonts w:eastAsia="Times New Roman" w:cs="Arial"/>
          <w:color w:val="000000" w:themeColor="text1"/>
          <w:kern w:val="0"/>
          <w:sz w:val="36"/>
          <w:szCs w:val="36"/>
        </w:rPr>
        <w:t xml:space="preserve"> by immediate family in the forms of</w:t>
      </w:r>
      <w:r w:rsidR="002365D5" w:rsidRPr="00C31C23">
        <w:rPr>
          <w:rFonts w:eastAsia="Times New Roman" w:cs="Arial"/>
          <w:color w:val="000000" w:themeColor="text1"/>
          <w:kern w:val="0"/>
          <w:sz w:val="36"/>
          <w:szCs w:val="36"/>
        </w:rPr>
        <w:t xml:space="preserve"> emotional, financial, practical, childcare and household management support.</w:t>
      </w:r>
      <w:r w:rsidR="0074600E" w:rsidRPr="00C31C23">
        <w:rPr>
          <w:rFonts w:eastAsia="Times New Roman" w:cs="Arial"/>
          <w:color w:val="000000" w:themeColor="text1"/>
          <w:kern w:val="0"/>
          <w:sz w:val="36"/>
          <w:szCs w:val="36"/>
        </w:rPr>
        <w:t xml:space="preserve"> </w:t>
      </w:r>
      <w:r w:rsidR="00CD3D29" w:rsidRPr="00C31C23">
        <w:rPr>
          <w:rFonts w:eastAsia="Times New Roman" w:cs="Arial"/>
          <w:color w:val="000000" w:themeColor="text1"/>
          <w:kern w:val="0"/>
          <w:sz w:val="36"/>
          <w:szCs w:val="36"/>
        </w:rPr>
        <w:t xml:space="preserve">Other people used </w:t>
      </w:r>
      <w:r w:rsidR="00CD3D29" w:rsidRPr="00C31C23">
        <w:rPr>
          <w:rFonts w:eastAsia="Times New Roman" w:cs="Arial"/>
          <w:color w:val="000000" w:themeColor="text1"/>
          <w:kern w:val="0"/>
          <w:sz w:val="36"/>
          <w:szCs w:val="36"/>
        </w:rPr>
        <w:lastRenderedPageBreak/>
        <w:t xml:space="preserve">disability and other formal services to access support for daily living. </w:t>
      </w:r>
      <w:r w:rsidR="006F5ABA" w:rsidRPr="00C31C23">
        <w:rPr>
          <w:rFonts w:eastAsia="Times New Roman" w:cs="Arial"/>
          <w:color w:val="000000" w:themeColor="text1"/>
          <w:kern w:val="0"/>
          <w:sz w:val="36"/>
          <w:szCs w:val="36"/>
        </w:rPr>
        <w:t>M</w:t>
      </w:r>
      <w:r w:rsidR="0074600E" w:rsidRPr="00C31C23">
        <w:rPr>
          <w:rFonts w:eastAsia="Times New Roman" w:cs="Arial"/>
          <w:color w:val="000000" w:themeColor="text1"/>
          <w:kern w:val="0"/>
          <w:sz w:val="36"/>
          <w:szCs w:val="36"/>
        </w:rPr>
        <w:t xml:space="preserve">any participants </w:t>
      </w:r>
      <w:r w:rsidR="006F5ABA" w:rsidRPr="00C31C23">
        <w:rPr>
          <w:rFonts w:eastAsia="Times New Roman" w:cs="Arial"/>
          <w:color w:val="000000" w:themeColor="text1"/>
          <w:kern w:val="0"/>
          <w:sz w:val="36"/>
          <w:szCs w:val="36"/>
        </w:rPr>
        <w:t xml:space="preserve">highlighted that </w:t>
      </w:r>
      <w:r w:rsidR="0074600E" w:rsidRPr="00C31C23">
        <w:rPr>
          <w:rFonts w:eastAsia="Times New Roman" w:cs="Arial"/>
          <w:color w:val="000000" w:themeColor="text1"/>
          <w:kern w:val="0"/>
          <w:sz w:val="36"/>
          <w:szCs w:val="36"/>
        </w:rPr>
        <w:t>support was</w:t>
      </w:r>
      <w:r w:rsidR="006F5ABA" w:rsidRPr="00C31C23">
        <w:rPr>
          <w:rFonts w:eastAsia="Times New Roman" w:cs="Arial"/>
          <w:color w:val="000000" w:themeColor="text1"/>
          <w:kern w:val="0"/>
          <w:sz w:val="36"/>
          <w:szCs w:val="36"/>
        </w:rPr>
        <w:t xml:space="preserve"> an</w:t>
      </w:r>
      <w:r w:rsidR="0074600E" w:rsidRPr="00C31C23">
        <w:rPr>
          <w:rFonts w:eastAsia="Times New Roman" w:cs="Arial"/>
          <w:color w:val="000000" w:themeColor="text1"/>
          <w:kern w:val="0"/>
          <w:sz w:val="36"/>
          <w:szCs w:val="36"/>
        </w:rPr>
        <w:t xml:space="preserve"> integral part of fulfilling their family and home roles and responsibilities.</w:t>
      </w:r>
    </w:p>
    <w:p w14:paraId="11764BAC" w14:textId="776950D6" w:rsidR="00EF13CA" w:rsidRPr="00C31C23" w:rsidRDefault="00255F99" w:rsidP="00D87EED">
      <w:pPr>
        <w:pStyle w:val="Heading3"/>
        <w:rPr>
          <w:rFonts w:cs="Arial"/>
          <w:b/>
          <w:color w:val="000000" w:themeColor="text1"/>
          <w:sz w:val="40"/>
          <w:szCs w:val="40"/>
          <w:highlight w:val="white"/>
        </w:rPr>
      </w:pPr>
      <w:r w:rsidRPr="00C31C23">
        <w:rPr>
          <w:rFonts w:cs="Arial"/>
          <w:b/>
          <w:color w:val="000000" w:themeColor="text1"/>
          <w:sz w:val="40"/>
          <w:szCs w:val="40"/>
          <w:highlight w:val="white"/>
        </w:rPr>
        <w:t xml:space="preserve">5. </w:t>
      </w:r>
      <w:r w:rsidR="00EF13CA" w:rsidRPr="00C31C23">
        <w:rPr>
          <w:rFonts w:cs="Arial"/>
          <w:b/>
          <w:color w:val="000000" w:themeColor="text1"/>
          <w:sz w:val="40"/>
          <w:szCs w:val="40"/>
          <w:highlight w:val="white"/>
        </w:rPr>
        <w:t>My Aspirations</w:t>
      </w:r>
    </w:p>
    <w:p w14:paraId="307DEEBA" w14:textId="60287703" w:rsidR="00EF13CA" w:rsidRPr="00C31C23" w:rsidRDefault="00EF13CA" w:rsidP="00E900F7">
      <w:pPr>
        <w:spacing w:before="200"/>
        <w:rPr>
          <w:rFonts w:cs="Arial"/>
          <w:color w:val="000000" w:themeColor="text1"/>
          <w:sz w:val="36"/>
          <w:szCs w:val="36"/>
        </w:rPr>
      </w:pPr>
      <w:r w:rsidRPr="00C31C23">
        <w:rPr>
          <w:rStyle w:val="oypena"/>
          <w:rFonts w:cs="Arial"/>
          <w:color w:val="000000" w:themeColor="text1"/>
          <w:sz w:val="36"/>
          <w:szCs w:val="36"/>
        </w:rPr>
        <w:t>Participants shared their home and family aspirations</w:t>
      </w:r>
      <w:r w:rsidR="003E459F" w:rsidRPr="00C31C23">
        <w:rPr>
          <w:rStyle w:val="oypena"/>
          <w:rFonts w:cs="Arial"/>
          <w:color w:val="000000" w:themeColor="text1"/>
          <w:sz w:val="36"/>
          <w:szCs w:val="36"/>
        </w:rPr>
        <w:t xml:space="preserve"> - </w:t>
      </w:r>
      <w:r w:rsidR="003E459F" w:rsidRPr="00C31C23">
        <w:rPr>
          <w:rFonts w:eastAsia="Arial" w:cs="Arial"/>
          <w:color w:val="000000" w:themeColor="text1"/>
          <w:sz w:val="36"/>
          <w:szCs w:val="36"/>
        </w:rPr>
        <w:t xml:space="preserve">they spoke about their </w:t>
      </w:r>
      <w:r w:rsidR="003E459F" w:rsidRPr="00C31C23">
        <w:rPr>
          <w:rFonts w:cs="Arial"/>
          <w:color w:val="000000" w:themeColor="text1"/>
          <w:sz w:val="36"/>
          <w:szCs w:val="36"/>
        </w:rPr>
        <w:t>dreams of marrying</w:t>
      </w:r>
      <w:r w:rsidR="003E459F" w:rsidRPr="00C31C23">
        <w:rPr>
          <w:rFonts w:eastAsia="Arial" w:cs="Arial"/>
          <w:color w:val="000000" w:themeColor="text1"/>
          <w:sz w:val="36"/>
          <w:szCs w:val="36"/>
        </w:rPr>
        <w:t xml:space="preserve"> and having children, becoming grandparents, and </w:t>
      </w:r>
      <w:r w:rsidR="003E459F" w:rsidRPr="00C31C23">
        <w:rPr>
          <w:rFonts w:cs="Arial"/>
          <w:color w:val="000000" w:themeColor="text1"/>
          <w:sz w:val="36"/>
          <w:szCs w:val="36"/>
        </w:rPr>
        <w:t>passing on</w:t>
      </w:r>
      <w:r w:rsidR="003E459F" w:rsidRPr="00C31C23">
        <w:rPr>
          <w:rFonts w:eastAsia="Arial" w:cs="Arial"/>
          <w:color w:val="000000" w:themeColor="text1"/>
          <w:sz w:val="36"/>
          <w:szCs w:val="36"/>
        </w:rPr>
        <w:t xml:space="preserve"> their knowledge and experiences to </w:t>
      </w:r>
      <w:r w:rsidR="003E459F" w:rsidRPr="00C31C23">
        <w:rPr>
          <w:rFonts w:cs="Arial"/>
          <w:color w:val="000000" w:themeColor="text1"/>
          <w:sz w:val="36"/>
          <w:szCs w:val="36"/>
        </w:rPr>
        <w:t>future generations</w:t>
      </w:r>
      <w:r w:rsidRPr="00C31C23">
        <w:rPr>
          <w:rStyle w:val="oypena"/>
          <w:rFonts w:cs="Arial"/>
          <w:color w:val="000000" w:themeColor="text1"/>
          <w:sz w:val="36"/>
          <w:szCs w:val="36"/>
        </w:rPr>
        <w:t>.</w:t>
      </w:r>
      <w:r w:rsidRPr="00C31C23">
        <w:rPr>
          <w:rFonts w:cs="Arial"/>
          <w:color w:val="000000" w:themeColor="text1"/>
          <w:sz w:val="36"/>
          <w:szCs w:val="36"/>
        </w:rPr>
        <w:t xml:space="preserve"> </w:t>
      </w:r>
      <w:r w:rsidR="00E900F7" w:rsidRPr="00C31C23">
        <w:rPr>
          <w:rFonts w:cs="Arial"/>
          <w:color w:val="000000" w:themeColor="text1"/>
          <w:sz w:val="36"/>
          <w:szCs w:val="36"/>
        </w:rPr>
        <w:t xml:space="preserve">A further aspiration was greater choice and control when it came to home and family - </w:t>
      </w:r>
      <w:r w:rsidR="00E900F7" w:rsidRPr="00C31C23">
        <w:rPr>
          <w:rFonts w:eastAsia="Arial" w:cs="Arial"/>
          <w:color w:val="000000" w:themeColor="text1"/>
          <w:sz w:val="36"/>
          <w:szCs w:val="36"/>
        </w:rPr>
        <w:t>something that is not always experienced by disabled people</w:t>
      </w:r>
      <w:r w:rsidR="00BA75FA" w:rsidRPr="00C31C23">
        <w:rPr>
          <w:rFonts w:eastAsia="Arial" w:cs="Arial"/>
          <w:color w:val="000000" w:themeColor="text1"/>
          <w:sz w:val="36"/>
          <w:szCs w:val="36"/>
        </w:rPr>
        <w:t>.</w:t>
      </w:r>
      <w:r w:rsidR="00E900F7" w:rsidRPr="00C31C23">
        <w:rPr>
          <w:rFonts w:cs="Arial"/>
          <w:color w:val="000000" w:themeColor="text1"/>
          <w:sz w:val="36"/>
          <w:szCs w:val="36"/>
        </w:rPr>
        <w:t xml:space="preserve"> </w:t>
      </w:r>
      <w:r w:rsidRPr="00C31C23">
        <w:rPr>
          <w:rStyle w:val="oypena"/>
          <w:rFonts w:cs="Arial"/>
          <w:color w:val="000000" w:themeColor="text1"/>
          <w:sz w:val="36"/>
          <w:szCs w:val="36"/>
        </w:rPr>
        <w:t>Participants wanted to see change - more acceptance of disability, and greater respect for different cultural understandings of disability, home and family.</w:t>
      </w:r>
    </w:p>
    <w:p w14:paraId="20C30588" w14:textId="3B3C21D8" w:rsidR="00EF13CA" w:rsidRPr="00C31C23" w:rsidRDefault="00255F99" w:rsidP="00D87EED">
      <w:pPr>
        <w:pStyle w:val="Heading3"/>
        <w:rPr>
          <w:rFonts w:cs="Arial"/>
          <w:b/>
          <w:color w:val="000000" w:themeColor="text1"/>
          <w:sz w:val="40"/>
          <w:szCs w:val="40"/>
          <w:highlight w:val="white"/>
        </w:rPr>
      </w:pPr>
      <w:r w:rsidRPr="00C31C23">
        <w:rPr>
          <w:rFonts w:cs="Arial"/>
          <w:b/>
          <w:color w:val="000000" w:themeColor="text1"/>
          <w:sz w:val="40"/>
          <w:szCs w:val="40"/>
          <w:highlight w:val="white"/>
        </w:rPr>
        <w:t xml:space="preserve">6. </w:t>
      </w:r>
      <w:r w:rsidR="00EF13CA" w:rsidRPr="00C31C23">
        <w:rPr>
          <w:rFonts w:cs="Arial"/>
          <w:b/>
          <w:color w:val="000000" w:themeColor="text1"/>
          <w:sz w:val="40"/>
          <w:szCs w:val="40"/>
          <w:highlight w:val="white"/>
        </w:rPr>
        <w:t>My Home</w:t>
      </w:r>
    </w:p>
    <w:p w14:paraId="2BF36C0A" w14:textId="0B6A9A24" w:rsidR="007C3CA3" w:rsidRPr="00C31C23" w:rsidRDefault="00EF13CA" w:rsidP="00021E0D">
      <w:pPr>
        <w:spacing w:before="200"/>
        <w:rPr>
          <w:rFonts w:cs="Arial"/>
          <w:color w:val="000000" w:themeColor="text1"/>
          <w:sz w:val="36"/>
          <w:szCs w:val="36"/>
        </w:rPr>
      </w:pPr>
      <w:r w:rsidRPr="00C31C23">
        <w:rPr>
          <w:rStyle w:val="oypena"/>
          <w:rFonts w:cs="Arial"/>
          <w:color w:val="000000" w:themeColor="text1"/>
          <w:sz w:val="36"/>
          <w:szCs w:val="36"/>
        </w:rPr>
        <w:t>According to participants, home can be physical or symbolic - a space where people feel physically, emotionally, and culturally safe.</w:t>
      </w:r>
      <w:r w:rsidR="00D87EED" w:rsidRPr="00C31C23">
        <w:rPr>
          <w:rStyle w:val="oypena"/>
          <w:rFonts w:cs="Arial"/>
          <w:color w:val="000000" w:themeColor="text1"/>
          <w:sz w:val="36"/>
          <w:szCs w:val="36"/>
        </w:rPr>
        <w:t xml:space="preserve"> </w:t>
      </w:r>
      <w:r w:rsidRPr="00C31C23">
        <w:rPr>
          <w:rStyle w:val="oypena"/>
          <w:rFonts w:cs="Arial"/>
          <w:color w:val="000000" w:themeColor="text1"/>
          <w:sz w:val="36"/>
          <w:szCs w:val="36"/>
        </w:rPr>
        <w:t>Participants shared the importance of having a home that is accessible, safe, and a place where they are respected.</w:t>
      </w:r>
      <w:r w:rsidR="00B6224D" w:rsidRPr="00C31C23">
        <w:rPr>
          <w:rStyle w:val="oypena"/>
          <w:rFonts w:cs="Arial"/>
          <w:color w:val="000000" w:themeColor="text1"/>
          <w:sz w:val="36"/>
          <w:szCs w:val="36"/>
        </w:rPr>
        <w:t xml:space="preserve"> Other </w:t>
      </w:r>
      <w:r w:rsidR="00B6224D" w:rsidRPr="00C31C23">
        <w:rPr>
          <w:rStyle w:val="oypena"/>
          <w:rFonts w:cs="Arial"/>
          <w:color w:val="000000" w:themeColor="text1"/>
          <w:sz w:val="36"/>
          <w:szCs w:val="36"/>
        </w:rPr>
        <w:lastRenderedPageBreak/>
        <w:t xml:space="preserve">participants </w:t>
      </w:r>
      <w:r w:rsidR="00B6224D" w:rsidRPr="00C31C23">
        <w:rPr>
          <w:rFonts w:eastAsia="Arial" w:cs="Arial"/>
          <w:color w:val="000000" w:themeColor="text1"/>
          <w:sz w:val="36"/>
          <w:szCs w:val="36"/>
        </w:rPr>
        <w:t xml:space="preserve">mentioned </w:t>
      </w:r>
      <w:r w:rsidR="00B6224D" w:rsidRPr="00C31C23">
        <w:rPr>
          <w:rFonts w:cs="Arial"/>
          <w:color w:val="000000" w:themeColor="text1"/>
          <w:sz w:val="36"/>
          <w:szCs w:val="36"/>
        </w:rPr>
        <w:t>the</w:t>
      </w:r>
      <w:r w:rsidR="00B6224D" w:rsidRPr="00C31C23">
        <w:rPr>
          <w:rFonts w:eastAsia="Arial" w:cs="Arial"/>
          <w:color w:val="000000" w:themeColor="text1"/>
          <w:sz w:val="36"/>
          <w:szCs w:val="36"/>
        </w:rPr>
        <w:t xml:space="preserve"> lack of accessible housing options</w:t>
      </w:r>
      <w:r w:rsidR="00B6224D" w:rsidRPr="00C31C23">
        <w:rPr>
          <w:rFonts w:cs="Arial"/>
          <w:color w:val="000000" w:themeColor="text1"/>
          <w:sz w:val="36"/>
          <w:szCs w:val="36"/>
        </w:rPr>
        <w:t>, and the negative impact this had on their sense of home.</w:t>
      </w:r>
      <w:r w:rsidR="00B6224D" w:rsidRPr="00C31C23">
        <w:rPr>
          <w:rFonts w:eastAsia="Arial" w:cs="Arial"/>
          <w:color w:val="000000" w:themeColor="text1"/>
          <w:sz w:val="36"/>
          <w:szCs w:val="36"/>
        </w:rPr>
        <w:t xml:space="preserve"> Accessibility also went beyond </w:t>
      </w:r>
      <w:r w:rsidR="00B6224D" w:rsidRPr="00C31C23">
        <w:rPr>
          <w:rFonts w:cs="Arial"/>
          <w:color w:val="000000" w:themeColor="text1"/>
          <w:sz w:val="36"/>
          <w:szCs w:val="36"/>
        </w:rPr>
        <w:t>the physical environment,</w:t>
      </w:r>
      <w:r w:rsidR="00B6224D" w:rsidRPr="00C31C23">
        <w:rPr>
          <w:rFonts w:eastAsia="Arial" w:cs="Arial"/>
          <w:color w:val="000000" w:themeColor="text1"/>
          <w:sz w:val="36"/>
          <w:szCs w:val="36"/>
        </w:rPr>
        <w:t xml:space="preserve"> for some </w:t>
      </w:r>
      <w:r w:rsidR="00B6224D" w:rsidRPr="00C31C23">
        <w:rPr>
          <w:rFonts w:cs="Arial"/>
          <w:color w:val="000000" w:themeColor="text1"/>
          <w:sz w:val="36"/>
          <w:szCs w:val="36"/>
        </w:rPr>
        <w:t>participants</w:t>
      </w:r>
      <w:r w:rsidR="00B6224D" w:rsidRPr="00C31C23">
        <w:rPr>
          <w:rFonts w:eastAsia="Arial" w:cs="Arial"/>
          <w:color w:val="000000" w:themeColor="text1"/>
          <w:sz w:val="36"/>
          <w:szCs w:val="36"/>
        </w:rPr>
        <w:t>. For instance, accessib</w:t>
      </w:r>
      <w:r w:rsidR="00B6224D" w:rsidRPr="00C31C23">
        <w:rPr>
          <w:rFonts w:cs="Arial"/>
          <w:color w:val="000000" w:themeColor="text1"/>
          <w:sz w:val="36"/>
          <w:szCs w:val="36"/>
        </w:rPr>
        <w:t>le</w:t>
      </w:r>
      <w:r w:rsidR="00B6224D" w:rsidRPr="00C31C23">
        <w:rPr>
          <w:rFonts w:eastAsia="Arial" w:cs="Arial"/>
          <w:color w:val="000000" w:themeColor="text1"/>
          <w:sz w:val="36"/>
          <w:szCs w:val="36"/>
        </w:rPr>
        <w:t xml:space="preserve"> communication was a significant characteristic </w:t>
      </w:r>
      <w:r w:rsidR="00B6224D" w:rsidRPr="00C31C23">
        <w:rPr>
          <w:rFonts w:cs="Arial"/>
          <w:color w:val="000000" w:themeColor="text1"/>
          <w:sz w:val="36"/>
          <w:szCs w:val="36"/>
        </w:rPr>
        <w:t>of home for</w:t>
      </w:r>
      <w:r w:rsidR="00B6224D" w:rsidRPr="00C31C23">
        <w:rPr>
          <w:rFonts w:eastAsia="Arial" w:cs="Arial"/>
          <w:color w:val="000000" w:themeColor="text1"/>
          <w:sz w:val="36"/>
          <w:szCs w:val="36"/>
        </w:rPr>
        <w:t xml:space="preserve"> </w:t>
      </w:r>
      <w:r w:rsidR="00B6224D" w:rsidRPr="00C31C23">
        <w:rPr>
          <w:rFonts w:cs="Arial"/>
          <w:color w:val="000000" w:themeColor="text1"/>
          <w:sz w:val="36"/>
          <w:szCs w:val="36"/>
        </w:rPr>
        <w:t>D</w:t>
      </w:r>
      <w:r w:rsidR="00B6224D" w:rsidRPr="00C31C23">
        <w:rPr>
          <w:rFonts w:eastAsia="Arial" w:cs="Arial"/>
          <w:color w:val="000000" w:themeColor="text1"/>
          <w:sz w:val="36"/>
          <w:szCs w:val="36"/>
        </w:rPr>
        <w:t>eaf participants.</w:t>
      </w:r>
      <w:r w:rsidR="007C18C8" w:rsidRPr="00C31C23">
        <w:rPr>
          <w:rFonts w:eastAsia="Arial" w:cs="Arial"/>
          <w:color w:val="000000" w:themeColor="text1"/>
          <w:sz w:val="36"/>
          <w:szCs w:val="36"/>
        </w:rPr>
        <w:t xml:space="preserve"> </w:t>
      </w:r>
      <w:r w:rsidR="00021E0D" w:rsidRPr="00C31C23">
        <w:rPr>
          <w:rFonts w:eastAsia="Arial" w:cs="Arial"/>
          <w:color w:val="000000" w:themeColor="text1"/>
          <w:sz w:val="36"/>
          <w:szCs w:val="36"/>
        </w:rPr>
        <w:t xml:space="preserve">One queer participant highlighted that safety was an essential part of home, </w:t>
      </w:r>
      <w:r w:rsidR="00CD3D29" w:rsidRPr="00C31C23">
        <w:rPr>
          <w:rFonts w:eastAsia="Arial" w:cs="Arial"/>
          <w:color w:val="000000" w:themeColor="text1"/>
          <w:sz w:val="36"/>
          <w:szCs w:val="36"/>
        </w:rPr>
        <w:t xml:space="preserve">noting that </w:t>
      </w:r>
      <w:r w:rsidR="00021E0D" w:rsidRPr="00C31C23">
        <w:rPr>
          <w:rFonts w:eastAsia="Arial" w:cs="Arial"/>
          <w:color w:val="000000" w:themeColor="text1"/>
          <w:sz w:val="36"/>
          <w:szCs w:val="36"/>
        </w:rPr>
        <w:t>being in a safe home can positively impact physical health, mental health and relationships with others.</w:t>
      </w:r>
    </w:p>
    <w:p w14:paraId="58731775" w14:textId="685B4DB5" w:rsidR="00EF13CA" w:rsidRPr="00C31C23" w:rsidRDefault="00B04E6B" w:rsidP="00D87EED">
      <w:pPr>
        <w:pStyle w:val="Heading3"/>
        <w:rPr>
          <w:rFonts w:cs="Arial"/>
          <w:b/>
          <w:color w:val="000000" w:themeColor="text1"/>
          <w:sz w:val="40"/>
          <w:szCs w:val="40"/>
          <w:highlight w:val="white"/>
        </w:rPr>
      </w:pPr>
      <w:r w:rsidRPr="00C31C23">
        <w:rPr>
          <w:rFonts w:cs="Arial"/>
          <w:b/>
          <w:color w:val="000000" w:themeColor="text1"/>
          <w:sz w:val="40"/>
          <w:szCs w:val="40"/>
          <w:highlight w:val="white"/>
        </w:rPr>
        <w:t xml:space="preserve">7. </w:t>
      </w:r>
      <w:r w:rsidR="00EF13CA" w:rsidRPr="00C31C23">
        <w:rPr>
          <w:rFonts w:cs="Arial"/>
          <w:b/>
          <w:color w:val="000000" w:themeColor="text1"/>
          <w:sz w:val="40"/>
          <w:szCs w:val="40"/>
          <w:highlight w:val="white"/>
        </w:rPr>
        <w:t>Barriers to Home and Family</w:t>
      </w:r>
    </w:p>
    <w:p w14:paraId="03E45F8D" w14:textId="77777777" w:rsidR="00FA4027" w:rsidRPr="00C31C23" w:rsidRDefault="00EF13CA" w:rsidP="00021E0D">
      <w:pPr>
        <w:rPr>
          <w:rFonts w:cs="Arial"/>
          <w:color w:val="000000" w:themeColor="text1"/>
          <w:sz w:val="36"/>
          <w:szCs w:val="36"/>
        </w:rPr>
      </w:pPr>
      <w:r w:rsidRPr="00C31C23">
        <w:rPr>
          <w:rFonts w:eastAsia="Times New Roman" w:cs="Arial"/>
          <w:color w:val="000000" w:themeColor="text1"/>
          <w:kern w:val="0"/>
          <w:sz w:val="36"/>
          <w:szCs w:val="36"/>
        </w:rPr>
        <w:t xml:space="preserve">Throughout participant responses, it was evident that many disabled people experience barriers to realising their right to respect for home and the family. </w:t>
      </w:r>
      <w:r w:rsidR="00D87EED" w:rsidRPr="00C31C23">
        <w:rPr>
          <w:rFonts w:eastAsia="Times New Roman" w:cs="Arial"/>
          <w:color w:val="000000" w:themeColor="text1"/>
          <w:kern w:val="0"/>
          <w:sz w:val="36"/>
          <w:szCs w:val="36"/>
        </w:rPr>
        <w:br/>
      </w:r>
      <w:r w:rsidR="00021E0D" w:rsidRPr="00C31C23">
        <w:rPr>
          <w:rFonts w:cs="Arial"/>
          <w:color w:val="000000" w:themeColor="text1"/>
          <w:sz w:val="36"/>
          <w:szCs w:val="36"/>
        </w:rPr>
        <w:t xml:space="preserve">These included: </w:t>
      </w:r>
    </w:p>
    <w:p w14:paraId="086F7F58" w14:textId="24DE6647" w:rsidR="00FA4027" w:rsidRPr="00C31C23" w:rsidRDefault="004C4FBC" w:rsidP="009708D2">
      <w:pPr>
        <w:pStyle w:val="ListParagraph"/>
        <w:numPr>
          <w:ilvl w:val="0"/>
          <w:numId w:val="17"/>
        </w:numPr>
        <w:rPr>
          <w:rFonts w:cs="Arial"/>
          <w:color w:val="000000" w:themeColor="text1"/>
          <w:sz w:val="36"/>
          <w:szCs w:val="36"/>
        </w:rPr>
      </w:pPr>
      <w:r w:rsidRPr="00C31C23">
        <w:rPr>
          <w:rFonts w:cs="Arial"/>
          <w:color w:val="000000" w:themeColor="text1"/>
          <w:sz w:val="36"/>
          <w:szCs w:val="36"/>
        </w:rPr>
        <w:t>B</w:t>
      </w:r>
      <w:r w:rsidR="00021E0D" w:rsidRPr="00C31C23">
        <w:rPr>
          <w:rFonts w:cs="Arial"/>
          <w:color w:val="000000" w:themeColor="text1"/>
          <w:sz w:val="36"/>
          <w:szCs w:val="36"/>
        </w:rPr>
        <w:t>arriers to roles and responsibilities</w:t>
      </w:r>
      <w:r w:rsidR="009708D2" w:rsidRPr="00C31C23">
        <w:rPr>
          <w:rFonts w:cs="Arial"/>
          <w:color w:val="000000" w:themeColor="text1"/>
          <w:sz w:val="36"/>
          <w:szCs w:val="36"/>
        </w:rPr>
        <w:t>:</w:t>
      </w:r>
      <w:r w:rsidR="00FA4027" w:rsidRPr="00C31C23">
        <w:rPr>
          <w:rFonts w:cs="Arial"/>
          <w:color w:val="000000" w:themeColor="text1"/>
          <w:sz w:val="36"/>
          <w:szCs w:val="36"/>
        </w:rPr>
        <w:t xml:space="preserve"> </w:t>
      </w:r>
      <w:r w:rsidR="009708D2" w:rsidRPr="00C31C23">
        <w:rPr>
          <w:rFonts w:cs="Arial"/>
          <w:color w:val="000000" w:themeColor="text1"/>
          <w:sz w:val="36"/>
          <w:szCs w:val="36"/>
        </w:rPr>
        <w:t>f</w:t>
      </w:r>
      <w:r w:rsidR="00FA4027" w:rsidRPr="00C31C23">
        <w:rPr>
          <w:rFonts w:cs="Arial"/>
          <w:color w:val="000000" w:themeColor="text1"/>
          <w:sz w:val="36"/>
          <w:szCs w:val="36"/>
        </w:rPr>
        <w:t>or example</w:t>
      </w:r>
      <w:r w:rsidR="00012025" w:rsidRPr="00C31C23">
        <w:rPr>
          <w:rFonts w:cs="Arial"/>
          <w:color w:val="000000" w:themeColor="text1"/>
          <w:sz w:val="36"/>
          <w:szCs w:val="36"/>
        </w:rPr>
        <w:t>,</w:t>
      </w:r>
      <w:r w:rsidR="00FA4027" w:rsidRPr="00C31C23">
        <w:rPr>
          <w:rFonts w:cs="Arial"/>
          <w:color w:val="000000" w:themeColor="text1"/>
          <w:sz w:val="36"/>
          <w:szCs w:val="36"/>
        </w:rPr>
        <w:t xml:space="preserve"> </w:t>
      </w:r>
      <w:r w:rsidR="00021E0D" w:rsidRPr="00C31C23">
        <w:rPr>
          <w:rFonts w:cs="Arial"/>
          <w:color w:val="000000" w:themeColor="text1"/>
          <w:sz w:val="36"/>
          <w:szCs w:val="36"/>
        </w:rPr>
        <w:t xml:space="preserve">negative assumptions or attitudes about which roles </w:t>
      </w:r>
      <w:r w:rsidR="00012025" w:rsidRPr="00C31C23">
        <w:rPr>
          <w:rFonts w:cs="Arial"/>
          <w:color w:val="000000" w:themeColor="text1"/>
          <w:sz w:val="36"/>
          <w:szCs w:val="36"/>
        </w:rPr>
        <w:t>disabled people</w:t>
      </w:r>
      <w:r w:rsidR="00021E0D" w:rsidRPr="00C31C23">
        <w:rPr>
          <w:rFonts w:cs="Arial"/>
          <w:color w:val="000000" w:themeColor="text1"/>
          <w:sz w:val="36"/>
          <w:szCs w:val="36"/>
        </w:rPr>
        <w:t xml:space="preserve"> could and could not fulfil</w:t>
      </w:r>
      <w:r w:rsidR="00012025" w:rsidRPr="00C31C23">
        <w:rPr>
          <w:rFonts w:cs="Arial"/>
          <w:color w:val="000000" w:themeColor="text1"/>
          <w:sz w:val="36"/>
          <w:szCs w:val="36"/>
        </w:rPr>
        <w:t xml:space="preserve"> within their families</w:t>
      </w:r>
      <w:r w:rsidR="00021E0D" w:rsidRPr="00C31C23">
        <w:rPr>
          <w:rFonts w:cs="Arial"/>
          <w:color w:val="000000" w:themeColor="text1"/>
          <w:sz w:val="36"/>
          <w:szCs w:val="36"/>
        </w:rPr>
        <w:t xml:space="preserve">; </w:t>
      </w:r>
    </w:p>
    <w:p w14:paraId="5F603CF4" w14:textId="660D96F1" w:rsidR="00021E0D" w:rsidRPr="00C31C23" w:rsidRDefault="004C4FBC" w:rsidP="009708D2">
      <w:pPr>
        <w:pStyle w:val="ListParagraph"/>
        <w:numPr>
          <w:ilvl w:val="0"/>
          <w:numId w:val="17"/>
        </w:numPr>
        <w:rPr>
          <w:rFonts w:cs="Arial"/>
          <w:color w:val="000000" w:themeColor="text1"/>
          <w:sz w:val="36"/>
          <w:szCs w:val="36"/>
        </w:rPr>
      </w:pPr>
      <w:r w:rsidRPr="00C31C23">
        <w:rPr>
          <w:rFonts w:cs="Arial"/>
          <w:color w:val="000000" w:themeColor="text1"/>
          <w:sz w:val="36"/>
          <w:szCs w:val="36"/>
        </w:rPr>
        <w:t>B</w:t>
      </w:r>
      <w:r w:rsidR="00021E0D" w:rsidRPr="00C31C23">
        <w:rPr>
          <w:rFonts w:cs="Arial"/>
          <w:color w:val="000000" w:themeColor="text1"/>
          <w:sz w:val="36"/>
          <w:szCs w:val="36"/>
        </w:rPr>
        <w:t>arriers to cultural expressions of disability, home and family</w:t>
      </w:r>
      <w:r w:rsidR="009708D2" w:rsidRPr="00C31C23">
        <w:rPr>
          <w:rFonts w:cs="Arial"/>
          <w:color w:val="000000" w:themeColor="text1"/>
          <w:sz w:val="36"/>
          <w:szCs w:val="36"/>
        </w:rPr>
        <w:t>: f</w:t>
      </w:r>
      <w:r w:rsidR="00012025" w:rsidRPr="00C31C23">
        <w:rPr>
          <w:rFonts w:cs="Arial"/>
          <w:color w:val="000000" w:themeColor="text1"/>
          <w:sz w:val="36"/>
          <w:szCs w:val="36"/>
        </w:rPr>
        <w:t>or example,</w:t>
      </w:r>
      <w:r w:rsidR="00021E0D" w:rsidRPr="00C31C23">
        <w:rPr>
          <w:rFonts w:cs="Arial"/>
          <w:color w:val="000000" w:themeColor="text1"/>
          <w:sz w:val="36"/>
          <w:szCs w:val="36"/>
        </w:rPr>
        <w:t xml:space="preserve"> the limit</w:t>
      </w:r>
      <w:r w:rsidR="00FA4027" w:rsidRPr="00C31C23">
        <w:rPr>
          <w:rFonts w:cs="Arial"/>
          <w:color w:val="000000" w:themeColor="text1"/>
          <w:sz w:val="36"/>
          <w:szCs w:val="36"/>
        </w:rPr>
        <w:t>ing</w:t>
      </w:r>
      <w:r w:rsidR="00021E0D" w:rsidRPr="00C31C23">
        <w:rPr>
          <w:rFonts w:cs="Arial"/>
          <w:color w:val="000000" w:themeColor="text1"/>
          <w:sz w:val="36"/>
          <w:szCs w:val="36"/>
        </w:rPr>
        <w:t xml:space="preserve"> nature of </w:t>
      </w:r>
      <w:r w:rsidR="00021E0D" w:rsidRPr="00C31C23">
        <w:rPr>
          <w:rFonts w:cs="Arial"/>
          <w:color w:val="000000" w:themeColor="text1"/>
          <w:sz w:val="36"/>
          <w:szCs w:val="36"/>
        </w:rPr>
        <w:lastRenderedPageBreak/>
        <w:t>Western concepts of disability</w:t>
      </w:r>
      <w:r w:rsidR="001378E9" w:rsidRPr="00C31C23">
        <w:rPr>
          <w:rFonts w:cs="Arial"/>
          <w:color w:val="000000" w:themeColor="text1"/>
          <w:sz w:val="36"/>
          <w:szCs w:val="36"/>
        </w:rPr>
        <w:t>,</w:t>
      </w:r>
      <w:r w:rsidR="00021E0D" w:rsidRPr="00C31C23">
        <w:rPr>
          <w:rFonts w:cs="Arial"/>
          <w:color w:val="000000" w:themeColor="text1"/>
          <w:sz w:val="36"/>
          <w:szCs w:val="36"/>
        </w:rPr>
        <w:t xml:space="preserve"> home and family, and the ongoing impacts of colonisation;</w:t>
      </w:r>
    </w:p>
    <w:p w14:paraId="487539A2" w14:textId="54B85AFE" w:rsidR="00FA4027" w:rsidRPr="00C31C23" w:rsidRDefault="004C4FBC" w:rsidP="009708D2">
      <w:pPr>
        <w:pStyle w:val="ListParagraph"/>
        <w:numPr>
          <w:ilvl w:val="0"/>
          <w:numId w:val="17"/>
        </w:numPr>
        <w:rPr>
          <w:rFonts w:cs="Arial"/>
          <w:color w:val="000000" w:themeColor="text1"/>
          <w:sz w:val="36"/>
          <w:szCs w:val="36"/>
        </w:rPr>
      </w:pPr>
      <w:r w:rsidRPr="00C31C23">
        <w:rPr>
          <w:rFonts w:cs="Arial"/>
          <w:color w:val="000000" w:themeColor="text1"/>
          <w:sz w:val="36"/>
          <w:szCs w:val="36"/>
        </w:rPr>
        <w:t>B</w:t>
      </w:r>
      <w:r w:rsidR="00021E0D" w:rsidRPr="00C31C23">
        <w:rPr>
          <w:rFonts w:cs="Arial"/>
          <w:color w:val="000000" w:themeColor="text1"/>
          <w:sz w:val="36"/>
          <w:szCs w:val="36"/>
        </w:rPr>
        <w:t>arriers to support</w:t>
      </w:r>
      <w:r w:rsidR="009708D2" w:rsidRPr="00C31C23">
        <w:rPr>
          <w:rFonts w:cs="Arial"/>
          <w:color w:val="000000" w:themeColor="text1"/>
          <w:sz w:val="36"/>
          <w:szCs w:val="36"/>
        </w:rPr>
        <w:t>: f</w:t>
      </w:r>
      <w:r w:rsidR="00012025" w:rsidRPr="00C31C23">
        <w:rPr>
          <w:rFonts w:cs="Arial"/>
          <w:color w:val="000000" w:themeColor="text1"/>
          <w:sz w:val="36"/>
          <w:szCs w:val="36"/>
        </w:rPr>
        <w:t xml:space="preserve">or example, </w:t>
      </w:r>
      <w:r w:rsidR="00021E0D" w:rsidRPr="00C31C23">
        <w:rPr>
          <w:rFonts w:cs="Arial"/>
          <w:color w:val="000000" w:themeColor="text1"/>
          <w:sz w:val="36"/>
          <w:szCs w:val="36"/>
        </w:rPr>
        <w:t>inadequate</w:t>
      </w:r>
      <w:r w:rsidR="00D4157A" w:rsidRPr="00C31C23">
        <w:rPr>
          <w:rFonts w:cs="Arial"/>
          <w:color w:val="000000" w:themeColor="text1"/>
          <w:sz w:val="36"/>
          <w:szCs w:val="36"/>
        </w:rPr>
        <w:t xml:space="preserve"> or inappropriate</w:t>
      </w:r>
      <w:r w:rsidR="00021E0D" w:rsidRPr="00C31C23">
        <w:rPr>
          <w:rFonts w:cs="Arial"/>
          <w:color w:val="000000" w:themeColor="text1"/>
          <w:sz w:val="36"/>
          <w:szCs w:val="36"/>
        </w:rPr>
        <w:t xml:space="preserve"> support and care arrangements a</w:t>
      </w:r>
      <w:r w:rsidR="00FA4027" w:rsidRPr="00C31C23">
        <w:rPr>
          <w:rFonts w:cs="Arial"/>
          <w:color w:val="000000" w:themeColor="text1"/>
          <w:sz w:val="36"/>
          <w:szCs w:val="36"/>
        </w:rPr>
        <w:t>s well as</w:t>
      </w:r>
      <w:r w:rsidR="00021E0D" w:rsidRPr="00C31C23">
        <w:rPr>
          <w:rFonts w:cs="Arial"/>
          <w:color w:val="000000" w:themeColor="text1"/>
          <w:sz w:val="36"/>
          <w:szCs w:val="36"/>
        </w:rPr>
        <w:t xml:space="preserve"> support systems which are difficult to navigate; and </w:t>
      </w:r>
    </w:p>
    <w:p w14:paraId="3FDE0FBE" w14:textId="66E57C8A" w:rsidR="00EF13CA" w:rsidRPr="00C31C23" w:rsidRDefault="004C4FBC" w:rsidP="009708D2">
      <w:pPr>
        <w:pStyle w:val="ListParagraph"/>
        <w:numPr>
          <w:ilvl w:val="0"/>
          <w:numId w:val="17"/>
        </w:numPr>
        <w:rPr>
          <w:rFonts w:eastAsia="Times New Roman" w:cs="Arial"/>
          <w:color w:val="000000" w:themeColor="text1"/>
          <w:kern w:val="0"/>
          <w:sz w:val="36"/>
          <w:szCs w:val="36"/>
        </w:rPr>
      </w:pPr>
      <w:r w:rsidRPr="00C31C23">
        <w:rPr>
          <w:rFonts w:cs="Arial"/>
          <w:color w:val="000000" w:themeColor="text1"/>
          <w:sz w:val="36"/>
          <w:szCs w:val="36"/>
        </w:rPr>
        <w:t>B</w:t>
      </w:r>
      <w:r w:rsidR="00021E0D" w:rsidRPr="00C31C23">
        <w:rPr>
          <w:rFonts w:cs="Arial"/>
          <w:color w:val="000000" w:themeColor="text1"/>
          <w:sz w:val="36"/>
          <w:szCs w:val="36"/>
        </w:rPr>
        <w:t>arriers to home and family aspirations</w:t>
      </w:r>
      <w:r w:rsidR="009708D2" w:rsidRPr="00C31C23">
        <w:rPr>
          <w:rFonts w:cs="Arial"/>
          <w:color w:val="000000" w:themeColor="text1"/>
          <w:sz w:val="36"/>
          <w:szCs w:val="36"/>
        </w:rPr>
        <w:t>; f</w:t>
      </w:r>
      <w:r w:rsidR="00012025" w:rsidRPr="00C31C23">
        <w:rPr>
          <w:rFonts w:cs="Arial"/>
          <w:color w:val="000000" w:themeColor="text1"/>
          <w:sz w:val="36"/>
          <w:szCs w:val="36"/>
        </w:rPr>
        <w:t xml:space="preserve">or example, many </w:t>
      </w:r>
      <w:r w:rsidR="00D4157A" w:rsidRPr="00C31C23">
        <w:rPr>
          <w:rFonts w:cs="Arial"/>
          <w:color w:val="000000" w:themeColor="text1"/>
          <w:sz w:val="36"/>
          <w:szCs w:val="36"/>
        </w:rPr>
        <w:t>disabled people fac</w:t>
      </w:r>
      <w:r w:rsidRPr="00C31C23">
        <w:rPr>
          <w:rFonts w:cs="Arial"/>
          <w:color w:val="000000" w:themeColor="text1"/>
          <w:sz w:val="36"/>
          <w:szCs w:val="36"/>
        </w:rPr>
        <w:t>e</w:t>
      </w:r>
      <w:r w:rsidR="00D4157A" w:rsidRPr="00C31C23">
        <w:rPr>
          <w:rFonts w:cs="Arial"/>
          <w:color w:val="000000" w:themeColor="text1"/>
          <w:sz w:val="36"/>
          <w:szCs w:val="36"/>
        </w:rPr>
        <w:t xml:space="preserve"> assumptions about their ability to, or appropriateness of establishing a home and forming a family.</w:t>
      </w:r>
    </w:p>
    <w:p w14:paraId="2F53A141" w14:textId="6223ADB7" w:rsidR="0046465D" w:rsidRPr="00C31C23" w:rsidRDefault="00CE44A2" w:rsidP="004C4FBC">
      <w:pPr>
        <w:pStyle w:val="Heading1"/>
        <w:ind w:left="0"/>
        <w:rPr>
          <w:rFonts w:cs="Arial"/>
          <w:color w:val="000000" w:themeColor="text1"/>
          <w:sz w:val="44"/>
          <w:szCs w:val="44"/>
          <w:highlight w:val="white"/>
        </w:rPr>
      </w:pPr>
      <w:proofErr w:type="spellStart"/>
      <w:r w:rsidRPr="00C31C23">
        <w:rPr>
          <w:rFonts w:cs="Arial"/>
          <w:color w:val="000000" w:themeColor="text1"/>
          <w:sz w:val="44"/>
          <w:szCs w:val="44"/>
          <w:highlight w:val="white"/>
        </w:rPr>
        <w:t>Kōrerorero</w:t>
      </w:r>
      <w:proofErr w:type="spellEnd"/>
      <w:r w:rsidRPr="00C31C23">
        <w:rPr>
          <w:rFonts w:cs="Arial"/>
          <w:color w:val="000000" w:themeColor="text1"/>
          <w:sz w:val="44"/>
          <w:szCs w:val="44"/>
          <w:highlight w:val="white"/>
        </w:rPr>
        <w:t xml:space="preserve"> / </w:t>
      </w:r>
      <w:r w:rsidR="0046465D" w:rsidRPr="00C31C23">
        <w:rPr>
          <w:rFonts w:cs="Arial"/>
          <w:color w:val="000000" w:themeColor="text1"/>
          <w:sz w:val="44"/>
          <w:szCs w:val="44"/>
          <w:highlight w:val="white"/>
        </w:rPr>
        <w:t>Discussion</w:t>
      </w:r>
    </w:p>
    <w:p w14:paraId="75C6AAA6" w14:textId="618DA98C" w:rsidR="00803CED" w:rsidRPr="00C31C23" w:rsidRDefault="005B7675" w:rsidP="005B7675">
      <w:pPr>
        <w:rPr>
          <w:rFonts w:cs="Arial"/>
          <w:color w:val="000000" w:themeColor="text1"/>
          <w:sz w:val="36"/>
          <w:szCs w:val="36"/>
        </w:rPr>
      </w:pPr>
      <w:r w:rsidRPr="00C31C23">
        <w:rPr>
          <w:rFonts w:cs="Arial"/>
          <w:color w:val="000000" w:themeColor="text1"/>
          <w:sz w:val="36"/>
          <w:szCs w:val="36"/>
          <w:highlight w:val="white"/>
        </w:rPr>
        <w:t xml:space="preserve">Within this research, </w:t>
      </w:r>
      <w:r w:rsidRPr="00C31C23">
        <w:rPr>
          <w:rFonts w:cs="Arial"/>
          <w:color w:val="000000" w:themeColor="text1"/>
          <w:sz w:val="36"/>
          <w:szCs w:val="36"/>
        </w:rPr>
        <w:t xml:space="preserve">many of the findings were unsurprising, and reflected the everyday roles, responsibilities, expectations, pressures, concerns, and joys of any other family or individual. However, as shared by participants, there are also nuances to disability, home and family; complexities that can only be understood through lived experience. </w:t>
      </w:r>
    </w:p>
    <w:p w14:paraId="12AE5AD2" w14:textId="77777777" w:rsidR="00803CED" w:rsidRPr="00C31C23" w:rsidRDefault="00803CED" w:rsidP="005B7675">
      <w:pPr>
        <w:rPr>
          <w:rFonts w:cs="Arial"/>
          <w:color w:val="000000" w:themeColor="text1"/>
          <w:sz w:val="36"/>
          <w:szCs w:val="36"/>
        </w:rPr>
      </w:pPr>
    </w:p>
    <w:p w14:paraId="2F1C941E" w14:textId="162A7491" w:rsidR="005B7675" w:rsidRPr="00C31C23" w:rsidRDefault="005B7675" w:rsidP="005B7675">
      <w:pPr>
        <w:rPr>
          <w:rFonts w:cs="Arial"/>
          <w:color w:val="000000" w:themeColor="text1"/>
          <w:sz w:val="36"/>
          <w:szCs w:val="36"/>
        </w:rPr>
      </w:pPr>
      <w:r w:rsidRPr="00C31C23">
        <w:rPr>
          <w:rFonts w:cs="Arial"/>
          <w:color w:val="000000" w:themeColor="text1"/>
          <w:sz w:val="36"/>
          <w:szCs w:val="36"/>
        </w:rPr>
        <w:t xml:space="preserve">There were four broad themes that emerged throughout the conversations with participants: </w:t>
      </w:r>
    </w:p>
    <w:p w14:paraId="020A2093" w14:textId="77777777" w:rsidR="005B7675" w:rsidRPr="00C31C23" w:rsidRDefault="005B7675" w:rsidP="005B7675">
      <w:pPr>
        <w:pStyle w:val="ListParagraph"/>
        <w:numPr>
          <w:ilvl w:val="0"/>
          <w:numId w:val="17"/>
        </w:numPr>
        <w:rPr>
          <w:rFonts w:cs="Arial"/>
          <w:color w:val="000000" w:themeColor="text1"/>
          <w:sz w:val="36"/>
          <w:szCs w:val="36"/>
        </w:rPr>
      </w:pPr>
      <w:r w:rsidRPr="00C31C23">
        <w:rPr>
          <w:rFonts w:cs="Arial"/>
          <w:color w:val="000000" w:themeColor="text1"/>
          <w:sz w:val="36"/>
          <w:szCs w:val="36"/>
        </w:rPr>
        <w:lastRenderedPageBreak/>
        <w:t xml:space="preserve">aspirations - same, but different; </w:t>
      </w:r>
    </w:p>
    <w:p w14:paraId="12517789" w14:textId="77777777" w:rsidR="005B7675" w:rsidRPr="00C31C23" w:rsidRDefault="005B7675" w:rsidP="005B7675">
      <w:pPr>
        <w:pStyle w:val="ListParagraph"/>
        <w:numPr>
          <w:ilvl w:val="0"/>
          <w:numId w:val="17"/>
        </w:numPr>
        <w:rPr>
          <w:rFonts w:cs="Arial"/>
          <w:color w:val="000000" w:themeColor="text1"/>
          <w:sz w:val="36"/>
          <w:szCs w:val="36"/>
        </w:rPr>
      </w:pPr>
      <w:r w:rsidRPr="00C31C23">
        <w:rPr>
          <w:rFonts w:cs="Arial"/>
          <w:color w:val="000000" w:themeColor="text1"/>
          <w:sz w:val="36"/>
          <w:szCs w:val="36"/>
        </w:rPr>
        <w:t xml:space="preserve">the intersections of culture, disability, home and family; </w:t>
      </w:r>
    </w:p>
    <w:p w14:paraId="36D5A860" w14:textId="77777777" w:rsidR="005B7675" w:rsidRPr="00C31C23" w:rsidRDefault="005B7675" w:rsidP="005B7675">
      <w:pPr>
        <w:pStyle w:val="ListParagraph"/>
        <w:numPr>
          <w:ilvl w:val="0"/>
          <w:numId w:val="17"/>
        </w:numPr>
        <w:rPr>
          <w:rFonts w:cs="Arial"/>
          <w:color w:val="000000" w:themeColor="text1"/>
          <w:sz w:val="36"/>
          <w:szCs w:val="36"/>
        </w:rPr>
      </w:pPr>
      <w:r w:rsidRPr="00C31C23">
        <w:rPr>
          <w:rFonts w:cs="Arial"/>
          <w:color w:val="000000" w:themeColor="text1"/>
          <w:sz w:val="36"/>
          <w:szCs w:val="36"/>
        </w:rPr>
        <w:t xml:space="preserve">natural supports and reciprocity; and </w:t>
      </w:r>
    </w:p>
    <w:p w14:paraId="1533CDF4" w14:textId="434A7721" w:rsidR="00803CED" w:rsidRPr="00C31C23" w:rsidRDefault="005B7675" w:rsidP="005276FB">
      <w:pPr>
        <w:pStyle w:val="ListParagraph"/>
        <w:numPr>
          <w:ilvl w:val="0"/>
          <w:numId w:val="17"/>
        </w:numPr>
        <w:rPr>
          <w:rFonts w:cs="Arial"/>
          <w:color w:val="000000" w:themeColor="text1"/>
          <w:sz w:val="36"/>
          <w:szCs w:val="36"/>
          <w:highlight w:val="white"/>
        </w:rPr>
      </w:pPr>
      <w:r w:rsidRPr="00C31C23">
        <w:rPr>
          <w:rFonts w:cs="Arial"/>
          <w:color w:val="000000" w:themeColor="text1"/>
          <w:sz w:val="36"/>
          <w:szCs w:val="36"/>
        </w:rPr>
        <w:t>formal supports - family-like, but not family.</w:t>
      </w:r>
    </w:p>
    <w:p w14:paraId="07C60BF1" w14:textId="45DEE08A" w:rsidR="00E0760A" w:rsidRPr="00C31C23" w:rsidRDefault="00EF13CA" w:rsidP="00E0760A">
      <w:pPr>
        <w:pStyle w:val="Heading3"/>
        <w:rPr>
          <w:rFonts w:cs="Arial"/>
          <w:b/>
          <w:color w:val="000000" w:themeColor="text1"/>
          <w:sz w:val="40"/>
          <w:szCs w:val="40"/>
          <w:highlight w:val="white"/>
        </w:rPr>
      </w:pPr>
      <w:r w:rsidRPr="00C31C23">
        <w:rPr>
          <w:rFonts w:cs="Arial"/>
          <w:b/>
          <w:color w:val="000000" w:themeColor="text1"/>
          <w:sz w:val="40"/>
          <w:szCs w:val="40"/>
          <w:highlight w:val="white"/>
        </w:rPr>
        <w:t>Aspirations: Same but different</w:t>
      </w:r>
    </w:p>
    <w:p w14:paraId="30762DE8" w14:textId="62810ADF" w:rsidR="00EF13CA" w:rsidRPr="00C31C23" w:rsidRDefault="00702095" w:rsidP="00702095">
      <w:pPr>
        <w:spacing w:before="240" w:after="240"/>
        <w:rPr>
          <w:rFonts w:cs="Arial"/>
          <w:color w:val="000000" w:themeColor="text1"/>
          <w:sz w:val="36"/>
          <w:szCs w:val="36"/>
          <w:highlight w:val="yellow"/>
        </w:rPr>
      </w:pPr>
      <w:r w:rsidRPr="00C31C23">
        <w:rPr>
          <w:rStyle w:val="oypena"/>
          <w:rFonts w:cs="Arial"/>
          <w:color w:val="000000" w:themeColor="text1"/>
          <w:sz w:val="36"/>
          <w:szCs w:val="36"/>
        </w:rPr>
        <w:t>Participants’</w:t>
      </w:r>
      <w:r w:rsidR="00EF13CA" w:rsidRPr="00C31C23">
        <w:rPr>
          <w:rStyle w:val="oypena"/>
          <w:rFonts w:cs="Arial"/>
          <w:color w:val="000000" w:themeColor="text1"/>
          <w:sz w:val="36"/>
          <w:szCs w:val="36"/>
        </w:rPr>
        <w:t xml:space="preserve"> aspirations </w:t>
      </w:r>
      <w:r w:rsidRPr="00C31C23">
        <w:rPr>
          <w:rStyle w:val="oypena"/>
          <w:rFonts w:cs="Arial"/>
          <w:color w:val="000000" w:themeColor="text1"/>
          <w:sz w:val="36"/>
          <w:szCs w:val="36"/>
        </w:rPr>
        <w:t>were</w:t>
      </w:r>
      <w:r w:rsidR="00EF13CA" w:rsidRPr="00C31C23">
        <w:rPr>
          <w:rStyle w:val="oypena"/>
          <w:rFonts w:cs="Arial"/>
          <w:color w:val="000000" w:themeColor="text1"/>
          <w:sz w:val="36"/>
          <w:szCs w:val="36"/>
        </w:rPr>
        <w:t xml:space="preserve"> impacted by </w:t>
      </w:r>
      <w:r w:rsidR="00EF13CA" w:rsidRPr="00C31C23">
        <w:rPr>
          <w:rStyle w:val="oypena"/>
          <w:rFonts w:cs="Arial"/>
          <w:bCs/>
          <w:color w:val="000000" w:themeColor="text1"/>
          <w:sz w:val="36"/>
          <w:szCs w:val="36"/>
        </w:rPr>
        <w:t>attitudes</w:t>
      </w:r>
      <w:r w:rsidR="00EF13CA" w:rsidRPr="00C31C23">
        <w:rPr>
          <w:rStyle w:val="oypena"/>
          <w:rFonts w:cs="Arial"/>
          <w:color w:val="000000" w:themeColor="text1"/>
          <w:sz w:val="36"/>
          <w:szCs w:val="36"/>
        </w:rPr>
        <w:t xml:space="preserve">, </w:t>
      </w:r>
      <w:r w:rsidR="00EF13CA" w:rsidRPr="00C31C23">
        <w:rPr>
          <w:rStyle w:val="oypena"/>
          <w:rFonts w:cs="Arial"/>
          <w:bCs/>
          <w:color w:val="000000" w:themeColor="text1"/>
          <w:sz w:val="36"/>
          <w:szCs w:val="36"/>
        </w:rPr>
        <w:t>systems</w:t>
      </w:r>
      <w:r w:rsidR="00EF13CA" w:rsidRPr="00C31C23">
        <w:rPr>
          <w:rStyle w:val="oypena"/>
          <w:rFonts w:cs="Arial"/>
          <w:color w:val="000000" w:themeColor="text1"/>
          <w:sz w:val="36"/>
          <w:szCs w:val="36"/>
        </w:rPr>
        <w:t xml:space="preserve">, and </w:t>
      </w:r>
      <w:r w:rsidR="00EF13CA" w:rsidRPr="00C31C23">
        <w:rPr>
          <w:rStyle w:val="oypena"/>
          <w:rFonts w:cs="Arial"/>
          <w:bCs/>
          <w:color w:val="000000" w:themeColor="text1"/>
          <w:sz w:val="36"/>
          <w:szCs w:val="36"/>
        </w:rPr>
        <w:t>environments</w:t>
      </w:r>
      <w:r w:rsidR="00EF13CA" w:rsidRPr="00C31C23">
        <w:rPr>
          <w:rStyle w:val="oypena"/>
          <w:rFonts w:cs="Arial"/>
          <w:color w:val="000000" w:themeColor="text1"/>
          <w:sz w:val="36"/>
          <w:szCs w:val="36"/>
        </w:rPr>
        <w:t xml:space="preserve"> that are inherently ableist or disablist. </w:t>
      </w:r>
      <w:r w:rsidR="00E0760A" w:rsidRPr="00C31C23">
        <w:rPr>
          <w:rStyle w:val="oypena"/>
          <w:rFonts w:cs="Arial"/>
          <w:bCs/>
          <w:color w:val="000000" w:themeColor="text1"/>
          <w:sz w:val="36"/>
          <w:szCs w:val="36"/>
        </w:rPr>
        <w:t>Ableism is</w:t>
      </w:r>
      <w:r w:rsidR="00E0760A" w:rsidRPr="00C31C23">
        <w:rPr>
          <w:rStyle w:val="oypena"/>
          <w:rFonts w:cs="Arial"/>
          <w:color w:val="000000" w:themeColor="text1"/>
          <w:sz w:val="36"/>
          <w:szCs w:val="36"/>
        </w:rPr>
        <w:t xml:space="preserve"> indirect discrimination through the preferential treatment of those who fit within society’s idea of ‘normal’ (Lewis, 2022).</w:t>
      </w:r>
      <w:r w:rsidR="00E0760A" w:rsidRPr="00C31C23">
        <w:rPr>
          <w:rFonts w:cs="Arial"/>
          <w:color w:val="000000" w:themeColor="text1"/>
          <w:sz w:val="36"/>
          <w:szCs w:val="36"/>
        </w:rPr>
        <w:t xml:space="preserve"> </w:t>
      </w:r>
      <w:r w:rsidR="00E0760A" w:rsidRPr="00C31C23">
        <w:rPr>
          <w:rStyle w:val="oypena"/>
          <w:rFonts w:cs="Arial"/>
          <w:bCs/>
          <w:color w:val="000000" w:themeColor="text1"/>
          <w:sz w:val="36"/>
          <w:szCs w:val="36"/>
        </w:rPr>
        <w:t xml:space="preserve">Disablism is </w:t>
      </w:r>
      <w:r w:rsidR="00E0760A" w:rsidRPr="00C31C23">
        <w:rPr>
          <w:rStyle w:val="oypena"/>
          <w:rFonts w:cs="Arial"/>
          <w:color w:val="000000" w:themeColor="text1"/>
          <w:sz w:val="36"/>
          <w:szCs w:val="36"/>
        </w:rPr>
        <w:t>direct discrimination and prejudice against disabled people (</w:t>
      </w:r>
      <w:r w:rsidR="00F46C8E" w:rsidRPr="00C31C23">
        <w:rPr>
          <w:rStyle w:val="oypena"/>
          <w:rFonts w:cs="Arial"/>
          <w:color w:val="000000" w:themeColor="text1"/>
          <w:sz w:val="36"/>
          <w:szCs w:val="36"/>
        </w:rPr>
        <w:t>Miller et al., 2004</w:t>
      </w:r>
      <w:r w:rsidR="00E0760A" w:rsidRPr="00C31C23">
        <w:rPr>
          <w:rStyle w:val="oypena"/>
          <w:rFonts w:cs="Arial"/>
          <w:color w:val="000000" w:themeColor="text1"/>
          <w:sz w:val="36"/>
          <w:szCs w:val="36"/>
        </w:rPr>
        <w:t xml:space="preserve">). </w:t>
      </w:r>
      <w:r w:rsidR="00F474D0" w:rsidRPr="00C31C23">
        <w:rPr>
          <w:rStyle w:val="oypena"/>
          <w:rFonts w:cs="Arial"/>
          <w:color w:val="000000" w:themeColor="text1"/>
          <w:sz w:val="36"/>
          <w:szCs w:val="36"/>
        </w:rPr>
        <w:t>Although participants did not report blatant discrimination, they identified barriers that indicated</w:t>
      </w:r>
      <w:r w:rsidR="00EF13CA" w:rsidRPr="00C31C23">
        <w:rPr>
          <w:rStyle w:val="oypena"/>
          <w:rFonts w:cs="Arial"/>
          <w:color w:val="000000" w:themeColor="text1"/>
          <w:sz w:val="36"/>
          <w:szCs w:val="36"/>
        </w:rPr>
        <w:t xml:space="preserve"> underlying prejudices</w:t>
      </w:r>
      <w:r w:rsidR="00F474D0" w:rsidRPr="00C31C23">
        <w:rPr>
          <w:rStyle w:val="oypena"/>
          <w:rFonts w:cs="Arial"/>
          <w:color w:val="000000" w:themeColor="text1"/>
          <w:sz w:val="36"/>
          <w:szCs w:val="36"/>
        </w:rPr>
        <w:t xml:space="preserve"> and harmful ideologies</w:t>
      </w:r>
      <w:r w:rsidR="00EF13CA" w:rsidRPr="00C31C23">
        <w:rPr>
          <w:rStyle w:val="oypena"/>
          <w:rFonts w:cs="Arial"/>
          <w:color w:val="000000" w:themeColor="text1"/>
          <w:sz w:val="36"/>
          <w:szCs w:val="36"/>
        </w:rPr>
        <w:t xml:space="preserve"> in Aotearoa that inhibit</w:t>
      </w:r>
      <w:r w:rsidR="00F474D0" w:rsidRPr="00C31C23">
        <w:rPr>
          <w:rStyle w:val="oypena"/>
          <w:rFonts w:cs="Arial"/>
          <w:color w:val="000000" w:themeColor="text1"/>
          <w:sz w:val="36"/>
          <w:szCs w:val="36"/>
        </w:rPr>
        <w:t xml:space="preserve">ed disabled people’s </w:t>
      </w:r>
      <w:r w:rsidR="00EF13CA" w:rsidRPr="00C31C23">
        <w:rPr>
          <w:rStyle w:val="oypena"/>
          <w:rFonts w:cs="Arial"/>
          <w:color w:val="000000" w:themeColor="text1"/>
          <w:sz w:val="36"/>
          <w:szCs w:val="36"/>
        </w:rPr>
        <w:t xml:space="preserve">experiences of home and family. </w:t>
      </w:r>
      <w:r w:rsidR="00E672B6" w:rsidRPr="00C31C23">
        <w:rPr>
          <w:rStyle w:val="oypena"/>
          <w:rFonts w:cs="Arial"/>
          <w:color w:val="000000" w:themeColor="text1"/>
          <w:sz w:val="36"/>
          <w:szCs w:val="36"/>
        </w:rPr>
        <w:t xml:space="preserve">These systemic barriers </w:t>
      </w:r>
      <w:r w:rsidR="00E672B6" w:rsidRPr="00C31C23">
        <w:rPr>
          <w:rFonts w:cs="Arial"/>
          <w:color w:val="000000" w:themeColor="text1"/>
          <w:sz w:val="36"/>
          <w:szCs w:val="36"/>
        </w:rPr>
        <w:t>impede disabled people’s ability to carry out home and family responsibilities, in contradiction with Article 23 of the UNCRPD.</w:t>
      </w:r>
    </w:p>
    <w:p w14:paraId="3AC5D865" w14:textId="77777777" w:rsidR="00E0760A" w:rsidRPr="00C31C23" w:rsidRDefault="00EF13CA" w:rsidP="00E0760A">
      <w:pPr>
        <w:pStyle w:val="Heading3"/>
        <w:rPr>
          <w:rFonts w:cs="Arial"/>
          <w:b/>
          <w:color w:val="000000" w:themeColor="text1"/>
          <w:sz w:val="40"/>
          <w:szCs w:val="40"/>
          <w:highlight w:val="white"/>
        </w:rPr>
      </w:pPr>
      <w:r w:rsidRPr="00C31C23">
        <w:rPr>
          <w:rFonts w:cs="Arial"/>
          <w:b/>
          <w:color w:val="000000" w:themeColor="text1"/>
          <w:sz w:val="40"/>
          <w:szCs w:val="40"/>
          <w:highlight w:val="white"/>
        </w:rPr>
        <w:lastRenderedPageBreak/>
        <w:t xml:space="preserve">Intersections of culture, disability, home and family </w:t>
      </w:r>
    </w:p>
    <w:p w14:paraId="3981B083" w14:textId="05B9AA9B" w:rsidR="007768F5" w:rsidRPr="00C31C23" w:rsidRDefault="00702095" w:rsidP="00702095">
      <w:pPr>
        <w:spacing w:before="200"/>
        <w:rPr>
          <w:rFonts w:cs="Arial"/>
          <w:color w:val="000000" w:themeColor="text1"/>
          <w:sz w:val="36"/>
          <w:szCs w:val="36"/>
        </w:rPr>
      </w:pPr>
      <w:r w:rsidRPr="00C31C23">
        <w:rPr>
          <w:rStyle w:val="oypena"/>
          <w:rFonts w:cs="Arial"/>
          <w:bCs/>
          <w:color w:val="000000" w:themeColor="text1"/>
          <w:sz w:val="36"/>
          <w:szCs w:val="36"/>
        </w:rPr>
        <w:t>Participants shared their</w:t>
      </w:r>
      <w:r w:rsidR="007768F5" w:rsidRPr="00C31C23">
        <w:rPr>
          <w:rFonts w:cs="Arial"/>
          <w:color w:val="000000" w:themeColor="text1"/>
          <w:sz w:val="36"/>
          <w:szCs w:val="36"/>
        </w:rPr>
        <w:t xml:space="preserve"> unique cultural contexts, </w:t>
      </w:r>
      <w:r w:rsidRPr="00C31C23">
        <w:rPr>
          <w:rFonts w:cs="Arial"/>
          <w:color w:val="000000" w:themeColor="text1"/>
          <w:sz w:val="36"/>
          <w:szCs w:val="36"/>
        </w:rPr>
        <w:t xml:space="preserve">and how this affected </w:t>
      </w:r>
      <w:r w:rsidR="007768F5" w:rsidRPr="00C31C23">
        <w:rPr>
          <w:rFonts w:cs="Arial"/>
          <w:color w:val="000000" w:themeColor="text1"/>
          <w:sz w:val="36"/>
          <w:szCs w:val="36"/>
        </w:rPr>
        <w:t xml:space="preserve">perceptions of disability </w:t>
      </w:r>
      <w:r w:rsidRPr="00C31C23">
        <w:rPr>
          <w:rFonts w:cs="Arial"/>
          <w:color w:val="000000" w:themeColor="text1"/>
          <w:sz w:val="36"/>
          <w:szCs w:val="36"/>
        </w:rPr>
        <w:t>as well as</w:t>
      </w:r>
      <w:r w:rsidR="007768F5" w:rsidRPr="00C31C23">
        <w:rPr>
          <w:rFonts w:cs="Arial"/>
          <w:color w:val="000000" w:themeColor="text1"/>
          <w:sz w:val="36"/>
          <w:szCs w:val="36"/>
        </w:rPr>
        <w:t xml:space="preserve"> disabled family member’s roles and responsibilities. For example, </w:t>
      </w:r>
      <w:r w:rsidRPr="00C31C23">
        <w:rPr>
          <w:rFonts w:cs="Arial"/>
          <w:color w:val="000000" w:themeColor="text1"/>
          <w:sz w:val="36"/>
          <w:szCs w:val="36"/>
        </w:rPr>
        <w:t>some</w:t>
      </w:r>
      <w:r w:rsidR="007768F5" w:rsidRPr="00C31C23">
        <w:rPr>
          <w:rFonts w:cs="Arial"/>
          <w:color w:val="000000" w:themeColor="text1"/>
          <w:sz w:val="36"/>
          <w:szCs w:val="36"/>
        </w:rPr>
        <w:t xml:space="preserve"> participants drew attention to Western (individualistic) approaches to disability and support, which often embody values such as independence and self-reliance (Humphrey &amp; </w:t>
      </w:r>
      <w:proofErr w:type="spellStart"/>
      <w:r w:rsidR="007768F5" w:rsidRPr="00C31C23">
        <w:rPr>
          <w:rFonts w:cs="Arial"/>
          <w:color w:val="000000" w:themeColor="text1"/>
          <w:sz w:val="36"/>
          <w:szCs w:val="36"/>
        </w:rPr>
        <w:t>Bliuc</w:t>
      </w:r>
      <w:proofErr w:type="spellEnd"/>
      <w:r w:rsidR="007768F5" w:rsidRPr="00C31C23">
        <w:rPr>
          <w:rFonts w:cs="Arial"/>
          <w:color w:val="000000" w:themeColor="text1"/>
          <w:sz w:val="36"/>
          <w:szCs w:val="36"/>
        </w:rPr>
        <w:t xml:space="preserve">, 2022). On the other hand, collectivist cultures, as was highlighted by Māori and Pacific participants, tend to focus more on whānau and </w:t>
      </w:r>
      <w:proofErr w:type="spellStart"/>
      <w:r w:rsidR="007768F5" w:rsidRPr="00C31C23">
        <w:rPr>
          <w:rFonts w:cs="Arial"/>
          <w:color w:val="000000" w:themeColor="text1"/>
          <w:sz w:val="36"/>
          <w:szCs w:val="36"/>
        </w:rPr>
        <w:t>aiga</w:t>
      </w:r>
      <w:proofErr w:type="spellEnd"/>
      <w:r w:rsidR="007768F5" w:rsidRPr="00C31C23">
        <w:rPr>
          <w:rFonts w:cs="Arial"/>
          <w:color w:val="000000" w:themeColor="text1"/>
          <w:sz w:val="36"/>
          <w:szCs w:val="36"/>
        </w:rPr>
        <w:t>, and each member’s contributions and shared responsibility to support and maintain the group’s wellbeing.</w:t>
      </w:r>
      <w:r w:rsidRPr="00C31C23">
        <w:rPr>
          <w:rStyle w:val="oypena"/>
          <w:rFonts w:cs="Arial"/>
          <w:color w:val="000000" w:themeColor="text1"/>
          <w:sz w:val="36"/>
          <w:szCs w:val="36"/>
        </w:rPr>
        <w:t xml:space="preserve"> </w:t>
      </w:r>
      <w:r w:rsidR="007768F5" w:rsidRPr="00C31C23">
        <w:rPr>
          <w:rFonts w:cs="Arial"/>
          <w:color w:val="000000" w:themeColor="text1"/>
          <w:sz w:val="36"/>
          <w:szCs w:val="36"/>
        </w:rPr>
        <w:t xml:space="preserve">Deaf participants described family as primarily being blood relations, while drawing attention to the importance of Deaf culture, Deaf community and sign language in the context of home and family, particularly in regards to communication and relationships. </w:t>
      </w:r>
      <w:r w:rsidRPr="00C31C23">
        <w:rPr>
          <w:rFonts w:cs="Arial"/>
          <w:color w:val="000000" w:themeColor="text1"/>
          <w:sz w:val="36"/>
          <w:szCs w:val="36"/>
        </w:rPr>
        <w:t>LGBTQIA+ p</w:t>
      </w:r>
      <w:r w:rsidR="007768F5" w:rsidRPr="00C31C23">
        <w:rPr>
          <w:rFonts w:cs="Arial"/>
          <w:color w:val="000000" w:themeColor="text1"/>
          <w:sz w:val="36"/>
          <w:szCs w:val="36"/>
        </w:rPr>
        <w:t>articipants also extended their definition of family to include those with shared queer and disability identities, with home being a place where they felt safe in their identity.</w:t>
      </w:r>
      <w:r w:rsidRPr="00C31C23">
        <w:rPr>
          <w:rFonts w:cs="Arial"/>
          <w:color w:val="000000" w:themeColor="text1"/>
          <w:sz w:val="36"/>
          <w:szCs w:val="36"/>
        </w:rPr>
        <w:t xml:space="preserve"> </w:t>
      </w:r>
      <w:r w:rsidR="007768F5" w:rsidRPr="00C31C23">
        <w:rPr>
          <w:rFonts w:cs="Arial"/>
          <w:color w:val="000000" w:themeColor="text1"/>
          <w:sz w:val="36"/>
          <w:szCs w:val="36"/>
        </w:rPr>
        <w:t xml:space="preserve">These findings </w:t>
      </w:r>
      <w:r w:rsidR="007768F5" w:rsidRPr="00C31C23">
        <w:rPr>
          <w:rFonts w:cs="Arial"/>
          <w:color w:val="000000" w:themeColor="text1"/>
          <w:sz w:val="36"/>
          <w:szCs w:val="36"/>
        </w:rPr>
        <w:lastRenderedPageBreak/>
        <w:t xml:space="preserve">highlight the intrinsic link between culture, disability, home and family. </w:t>
      </w:r>
    </w:p>
    <w:p w14:paraId="03ABE7E7" w14:textId="3F5D570C" w:rsidR="00DB5BC7" w:rsidRPr="00C31C23" w:rsidRDefault="00EF13CA" w:rsidP="00DB5BC7">
      <w:pPr>
        <w:pStyle w:val="Heading3"/>
        <w:rPr>
          <w:rFonts w:cs="Arial"/>
          <w:b/>
          <w:color w:val="000000" w:themeColor="text1"/>
          <w:sz w:val="40"/>
          <w:szCs w:val="40"/>
          <w:highlight w:val="white"/>
        </w:rPr>
      </w:pPr>
      <w:r w:rsidRPr="00C31C23">
        <w:rPr>
          <w:rFonts w:cs="Arial"/>
          <w:b/>
          <w:color w:val="000000" w:themeColor="text1"/>
          <w:sz w:val="40"/>
          <w:szCs w:val="40"/>
          <w:highlight w:val="white"/>
        </w:rPr>
        <w:t>Natural support</w:t>
      </w:r>
      <w:r w:rsidR="007768F5" w:rsidRPr="00C31C23">
        <w:rPr>
          <w:rFonts w:cs="Arial"/>
          <w:b/>
          <w:color w:val="000000" w:themeColor="text1"/>
          <w:sz w:val="40"/>
          <w:szCs w:val="40"/>
          <w:highlight w:val="white"/>
        </w:rPr>
        <w:t>s</w:t>
      </w:r>
      <w:r w:rsidRPr="00C31C23">
        <w:rPr>
          <w:rFonts w:cs="Arial"/>
          <w:b/>
          <w:color w:val="000000" w:themeColor="text1"/>
          <w:sz w:val="40"/>
          <w:szCs w:val="40"/>
          <w:highlight w:val="white"/>
        </w:rPr>
        <w:t xml:space="preserve"> and reciprocity</w:t>
      </w:r>
    </w:p>
    <w:p w14:paraId="5DA719B5" w14:textId="6F81ECE3" w:rsidR="00EF13CA" w:rsidRPr="00C31C23" w:rsidRDefault="00EF13CA" w:rsidP="00D87EED">
      <w:pPr>
        <w:pStyle w:val="cvgsua"/>
        <w:spacing w:line="360" w:lineRule="auto"/>
        <w:rPr>
          <w:rFonts w:ascii="Arial" w:hAnsi="Arial" w:cs="Arial"/>
          <w:strike/>
          <w:color w:val="000000" w:themeColor="text1"/>
          <w:sz w:val="36"/>
          <w:szCs w:val="36"/>
        </w:rPr>
      </w:pPr>
      <w:r w:rsidRPr="00C31C23">
        <w:rPr>
          <w:rStyle w:val="oypena"/>
          <w:rFonts w:ascii="Arial" w:hAnsi="Arial" w:cs="Arial"/>
          <w:color w:val="000000" w:themeColor="text1"/>
          <w:sz w:val="36"/>
          <w:szCs w:val="36"/>
        </w:rPr>
        <w:t xml:space="preserve">Participants shared that informal supports, or </w:t>
      </w:r>
      <w:r w:rsidRPr="00C31C23">
        <w:rPr>
          <w:rStyle w:val="oypena"/>
          <w:rFonts w:ascii="Arial" w:hAnsi="Arial" w:cs="Arial"/>
          <w:bCs/>
          <w:color w:val="000000" w:themeColor="text1"/>
          <w:sz w:val="36"/>
          <w:szCs w:val="36"/>
        </w:rPr>
        <w:t>natural supports</w:t>
      </w:r>
      <w:r w:rsidRPr="00C31C23">
        <w:rPr>
          <w:rStyle w:val="oypena"/>
          <w:rFonts w:ascii="Arial" w:hAnsi="Arial" w:cs="Arial"/>
          <w:color w:val="000000" w:themeColor="text1"/>
          <w:sz w:val="36"/>
          <w:szCs w:val="36"/>
        </w:rPr>
        <w:t xml:space="preserve"> were </w:t>
      </w:r>
      <w:r w:rsidRPr="00C31C23">
        <w:rPr>
          <w:rStyle w:val="oypena"/>
          <w:rFonts w:ascii="Arial" w:hAnsi="Arial" w:cs="Arial"/>
          <w:bCs/>
          <w:color w:val="000000" w:themeColor="text1"/>
          <w:sz w:val="36"/>
          <w:szCs w:val="36"/>
        </w:rPr>
        <w:t>important in their home and family.</w:t>
      </w:r>
      <w:r w:rsidRPr="00C31C23">
        <w:rPr>
          <w:rFonts w:ascii="Arial" w:hAnsi="Arial" w:cs="Arial"/>
          <w:color w:val="000000" w:themeColor="text1"/>
          <w:sz w:val="36"/>
          <w:szCs w:val="36"/>
        </w:rPr>
        <w:t xml:space="preserve"> </w:t>
      </w:r>
      <w:r w:rsidRPr="00C31C23">
        <w:rPr>
          <w:rStyle w:val="oypena"/>
          <w:rFonts w:ascii="Arial" w:hAnsi="Arial" w:cs="Arial"/>
          <w:color w:val="000000" w:themeColor="text1"/>
          <w:sz w:val="36"/>
          <w:szCs w:val="36"/>
        </w:rPr>
        <w:t xml:space="preserve">Participants wanted </w:t>
      </w:r>
      <w:r w:rsidRPr="00C31C23">
        <w:rPr>
          <w:rStyle w:val="oypena"/>
          <w:rFonts w:ascii="Arial" w:hAnsi="Arial" w:cs="Arial"/>
          <w:bCs/>
          <w:color w:val="000000" w:themeColor="text1"/>
          <w:sz w:val="36"/>
          <w:szCs w:val="36"/>
        </w:rPr>
        <w:t>support to be mutual and not one sided</w:t>
      </w:r>
      <w:r w:rsidR="00702095" w:rsidRPr="00C31C23">
        <w:rPr>
          <w:rStyle w:val="oypena"/>
          <w:rFonts w:ascii="Arial" w:hAnsi="Arial" w:cs="Arial"/>
          <w:bCs/>
          <w:color w:val="000000" w:themeColor="text1"/>
          <w:sz w:val="36"/>
          <w:szCs w:val="36"/>
        </w:rPr>
        <w:t xml:space="preserve">, </w:t>
      </w:r>
      <w:r w:rsidR="00702095" w:rsidRPr="00C31C23">
        <w:rPr>
          <w:rStyle w:val="oypena"/>
          <w:rFonts w:ascii="Arial" w:hAnsi="Arial" w:cs="Arial"/>
          <w:color w:val="000000" w:themeColor="text1"/>
          <w:sz w:val="36"/>
          <w:szCs w:val="36"/>
        </w:rPr>
        <w:t>h</w:t>
      </w:r>
      <w:r w:rsidRPr="00C31C23">
        <w:rPr>
          <w:rStyle w:val="oypena"/>
          <w:rFonts w:ascii="Arial" w:hAnsi="Arial" w:cs="Arial"/>
          <w:color w:val="000000" w:themeColor="text1"/>
          <w:sz w:val="36"/>
          <w:szCs w:val="36"/>
        </w:rPr>
        <w:t xml:space="preserve">owever, participants’ </w:t>
      </w:r>
      <w:r w:rsidRPr="00C31C23">
        <w:rPr>
          <w:rStyle w:val="oypena"/>
          <w:rFonts w:ascii="Arial" w:hAnsi="Arial" w:cs="Arial"/>
          <w:bCs/>
          <w:color w:val="000000" w:themeColor="text1"/>
          <w:sz w:val="36"/>
          <w:szCs w:val="36"/>
        </w:rPr>
        <w:t xml:space="preserve">ability to reciprocate support </w:t>
      </w:r>
      <w:r w:rsidRPr="00C31C23">
        <w:rPr>
          <w:rStyle w:val="oypena"/>
          <w:rFonts w:ascii="Arial" w:hAnsi="Arial" w:cs="Arial"/>
          <w:color w:val="000000" w:themeColor="text1"/>
          <w:sz w:val="36"/>
          <w:szCs w:val="36"/>
        </w:rPr>
        <w:t xml:space="preserve">was impacted by their ability to </w:t>
      </w:r>
      <w:r w:rsidRPr="00C31C23">
        <w:rPr>
          <w:rStyle w:val="oypena"/>
          <w:rFonts w:ascii="Arial" w:hAnsi="Arial" w:cs="Arial"/>
          <w:bCs/>
          <w:color w:val="000000" w:themeColor="text1"/>
          <w:sz w:val="36"/>
          <w:szCs w:val="36"/>
        </w:rPr>
        <w:t>access formal supports</w:t>
      </w:r>
      <w:r w:rsidRPr="00C31C23">
        <w:rPr>
          <w:rStyle w:val="oypena"/>
          <w:rFonts w:ascii="Arial" w:hAnsi="Arial" w:cs="Arial"/>
          <w:color w:val="000000" w:themeColor="text1"/>
          <w:sz w:val="36"/>
          <w:szCs w:val="36"/>
        </w:rPr>
        <w:t>.</w:t>
      </w:r>
      <w:r w:rsidRPr="00C31C23">
        <w:rPr>
          <w:rFonts w:ascii="Arial" w:hAnsi="Arial" w:cs="Arial"/>
          <w:color w:val="000000" w:themeColor="text1"/>
          <w:sz w:val="36"/>
          <w:szCs w:val="36"/>
        </w:rPr>
        <w:t xml:space="preserve"> </w:t>
      </w:r>
      <w:r w:rsidRPr="00C31C23">
        <w:rPr>
          <w:rStyle w:val="oypena"/>
          <w:rFonts w:ascii="Arial" w:hAnsi="Arial" w:cs="Arial"/>
          <w:color w:val="000000" w:themeColor="text1"/>
          <w:sz w:val="36"/>
          <w:szCs w:val="36"/>
        </w:rPr>
        <w:t>If participants were unable to access appropriate formal supports, they were unable to enjoy their right to respect for home and the family.</w:t>
      </w:r>
      <w:r w:rsidR="00C97183" w:rsidRPr="00C31C23">
        <w:rPr>
          <w:rStyle w:val="oypena"/>
          <w:rFonts w:ascii="Arial" w:hAnsi="Arial" w:cs="Arial"/>
          <w:color w:val="000000" w:themeColor="text1"/>
          <w:sz w:val="36"/>
          <w:szCs w:val="36"/>
        </w:rPr>
        <w:t xml:space="preserve"> Barriers to formal support are often underpinned by</w:t>
      </w:r>
      <w:r w:rsidR="00C97183" w:rsidRPr="00C31C23">
        <w:rPr>
          <w:rStyle w:val="oypena"/>
          <w:rFonts w:ascii="Arial" w:hAnsi="Arial" w:cs="Arial"/>
          <w:bCs/>
          <w:color w:val="000000" w:themeColor="text1"/>
          <w:sz w:val="36"/>
          <w:szCs w:val="36"/>
        </w:rPr>
        <w:t xml:space="preserve"> negative attitudes</w:t>
      </w:r>
      <w:r w:rsidR="00C97183" w:rsidRPr="00C31C23">
        <w:rPr>
          <w:rStyle w:val="oypena"/>
          <w:rFonts w:ascii="Arial" w:hAnsi="Arial" w:cs="Arial"/>
          <w:color w:val="000000" w:themeColor="text1"/>
          <w:sz w:val="36"/>
          <w:szCs w:val="36"/>
        </w:rPr>
        <w:t xml:space="preserve"> about disability and disabled people.</w:t>
      </w:r>
      <w:r w:rsidR="00C97183" w:rsidRPr="00C31C23">
        <w:rPr>
          <w:rFonts w:ascii="Arial" w:hAnsi="Arial" w:cs="Arial"/>
          <w:color w:val="000000" w:themeColor="text1"/>
          <w:sz w:val="36"/>
          <w:szCs w:val="36"/>
        </w:rPr>
        <w:t xml:space="preserve"> </w:t>
      </w:r>
      <w:r w:rsidR="00C97183" w:rsidRPr="00C31C23">
        <w:rPr>
          <w:rStyle w:val="oypena"/>
          <w:rFonts w:ascii="Arial" w:hAnsi="Arial" w:cs="Arial"/>
          <w:color w:val="000000" w:themeColor="text1"/>
          <w:sz w:val="36"/>
          <w:szCs w:val="36"/>
        </w:rPr>
        <w:t xml:space="preserve">This can lead to assumptions, processes, and practices that </w:t>
      </w:r>
      <w:r w:rsidR="00C97183" w:rsidRPr="00C31C23">
        <w:rPr>
          <w:rStyle w:val="oypena"/>
          <w:rFonts w:ascii="Arial" w:hAnsi="Arial" w:cs="Arial"/>
          <w:bCs/>
          <w:color w:val="000000" w:themeColor="text1"/>
          <w:sz w:val="36"/>
          <w:szCs w:val="36"/>
        </w:rPr>
        <w:t>undervalue disabled people’s contribution to home and family roles</w:t>
      </w:r>
      <w:r w:rsidR="008803F5" w:rsidRPr="00C31C23">
        <w:rPr>
          <w:rStyle w:val="oypena"/>
          <w:rFonts w:ascii="Arial" w:hAnsi="Arial" w:cs="Arial"/>
          <w:bCs/>
          <w:color w:val="000000" w:themeColor="text1"/>
          <w:sz w:val="36"/>
          <w:szCs w:val="36"/>
        </w:rPr>
        <w:t>.</w:t>
      </w:r>
    </w:p>
    <w:p w14:paraId="23717BE9" w14:textId="72BC7640" w:rsidR="00DB5BC7" w:rsidRPr="00C31C23" w:rsidRDefault="00EF13CA" w:rsidP="00DB5BC7">
      <w:pPr>
        <w:pStyle w:val="Heading3"/>
        <w:rPr>
          <w:rFonts w:cs="Arial"/>
          <w:b/>
          <w:color w:val="000000" w:themeColor="text1"/>
          <w:sz w:val="40"/>
          <w:szCs w:val="40"/>
          <w:highlight w:val="white"/>
        </w:rPr>
      </w:pPr>
      <w:r w:rsidRPr="00C31C23">
        <w:rPr>
          <w:rFonts w:cs="Arial"/>
          <w:b/>
          <w:color w:val="000000" w:themeColor="text1"/>
          <w:sz w:val="40"/>
          <w:szCs w:val="40"/>
          <w:highlight w:val="white"/>
        </w:rPr>
        <w:t>Formals supports: family-like but not family</w:t>
      </w:r>
    </w:p>
    <w:p w14:paraId="513AA180" w14:textId="4972B711" w:rsidR="0011539C" w:rsidRPr="00C31C23" w:rsidRDefault="00C97183" w:rsidP="00702095">
      <w:pPr>
        <w:pStyle w:val="cvgsua"/>
        <w:spacing w:line="360" w:lineRule="auto"/>
        <w:rPr>
          <w:rFonts w:ascii="Arial" w:hAnsi="Arial" w:cs="Arial"/>
          <w:color w:val="000000" w:themeColor="text1"/>
          <w:sz w:val="36"/>
          <w:szCs w:val="36"/>
        </w:rPr>
      </w:pPr>
      <w:r w:rsidRPr="00C31C23">
        <w:rPr>
          <w:rStyle w:val="oypena"/>
          <w:rFonts w:ascii="Arial" w:hAnsi="Arial" w:cs="Arial"/>
          <w:color w:val="000000" w:themeColor="text1"/>
          <w:sz w:val="36"/>
          <w:szCs w:val="36"/>
        </w:rPr>
        <w:t>Formal and paid supports are a critical part of daily life for some disabled people</w:t>
      </w:r>
      <w:r w:rsidR="00DB5BC7" w:rsidRPr="00C31C23">
        <w:rPr>
          <w:rStyle w:val="oypena"/>
          <w:rFonts w:ascii="Arial" w:hAnsi="Arial" w:cs="Arial"/>
          <w:color w:val="000000" w:themeColor="text1"/>
          <w:sz w:val="36"/>
          <w:szCs w:val="36"/>
        </w:rPr>
        <w:t xml:space="preserve"> (Robinson et al., 2021 &amp; Thompson et al., 2014)</w:t>
      </w:r>
      <w:r w:rsidRPr="00C31C23">
        <w:rPr>
          <w:rStyle w:val="oypena"/>
          <w:rFonts w:ascii="Arial" w:hAnsi="Arial" w:cs="Arial"/>
          <w:color w:val="000000" w:themeColor="text1"/>
          <w:sz w:val="36"/>
          <w:szCs w:val="36"/>
        </w:rPr>
        <w:t xml:space="preserve">. Support workers can help with </w:t>
      </w:r>
      <w:r w:rsidRPr="00C31C23">
        <w:rPr>
          <w:rStyle w:val="oypena"/>
          <w:rFonts w:ascii="Arial" w:hAnsi="Arial" w:cs="Arial"/>
          <w:color w:val="000000" w:themeColor="text1"/>
          <w:sz w:val="36"/>
          <w:szCs w:val="36"/>
        </w:rPr>
        <w:lastRenderedPageBreak/>
        <w:t xml:space="preserve">disabled people’s </w:t>
      </w:r>
      <w:r w:rsidRPr="00C31C23">
        <w:rPr>
          <w:rStyle w:val="oypena"/>
          <w:rFonts w:ascii="Arial" w:hAnsi="Arial" w:cs="Arial"/>
          <w:bCs/>
          <w:color w:val="000000" w:themeColor="text1"/>
          <w:sz w:val="36"/>
          <w:szCs w:val="36"/>
        </w:rPr>
        <w:t>independence</w:t>
      </w:r>
      <w:r w:rsidRPr="00C31C23">
        <w:rPr>
          <w:rStyle w:val="oypena"/>
          <w:rFonts w:ascii="Arial" w:hAnsi="Arial" w:cs="Arial"/>
          <w:color w:val="000000" w:themeColor="text1"/>
          <w:sz w:val="36"/>
          <w:szCs w:val="36"/>
        </w:rPr>
        <w:t xml:space="preserve">, </w:t>
      </w:r>
      <w:r w:rsidRPr="00C31C23">
        <w:rPr>
          <w:rStyle w:val="oypena"/>
          <w:rFonts w:ascii="Arial" w:hAnsi="Arial" w:cs="Arial"/>
          <w:bCs/>
          <w:color w:val="000000" w:themeColor="text1"/>
          <w:sz w:val="36"/>
          <w:szCs w:val="36"/>
        </w:rPr>
        <w:t>social connections</w:t>
      </w:r>
      <w:r w:rsidRPr="00C31C23">
        <w:rPr>
          <w:rStyle w:val="oypena"/>
          <w:rFonts w:ascii="Arial" w:hAnsi="Arial" w:cs="Arial"/>
          <w:color w:val="000000" w:themeColor="text1"/>
          <w:sz w:val="36"/>
          <w:szCs w:val="36"/>
        </w:rPr>
        <w:t xml:space="preserve">, and </w:t>
      </w:r>
      <w:r w:rsidRPr="00C31C23">
        <w:rPr>
          <w:rStyle w:val="oypena"/>
          <w:rFonts w:ascii="Arial" w:hAnsi="Arial" w:cs="Arial"/>
          <w:bCs/>
          <w:color w:val="000000" w:themeColor="text1"/>
          <w:sz w:val="36"/>
          <w:szCs w:val="36"/>
        </w:rPr>
        <w:t>community participation</w:t>
      </w:r>
      <w:r w:rsidRPr="00C31C23">
        <w:rPr>
          <w:rStyle w:val="oypena"/>
          <w:rFonts w:ascii="Arial" w:hAnsi="Arial" w:cs="Arial"/>
          <w:color w:val="000000" w:themeColor="text1"/>
          <w:sz w:val="36"/>
          <w:szCs w:val="36"/>
        </w:rPr>
        <w:t>.</w:t>
      </w:r>
      <w:r w:rsidR="00702095" w:rsidRPr="00C31C23">
        <w:rPr>
          <w:rStyle w:val="oypena"/>
          <w:rFonts w:ascii="Arial" w:hAnsi="Arial" w:cs="Arial"/>
          <w:color w:val="000000" w:themeColor="text1"/>
          <w:sz w:val="36"/>
          <w:szCs w:val="36"/>
        </w:rPr>
        <w:t xml:space="preserve"> </w:t>
      </w:r>
      <w:r w:rsidRPr="00C31C23">
        <w:rPr>
          <w:rStyle w:val="oypena"/>
          <w:rFonts w:ascii="Arial" w:hAnsi="Arial" w:cs="Arial"/>
          <w:color w:val="000000" w:themeColor="text1"/>
          <w:sz w:val="36"/>
          <w:szCs w:val="36"/>
        </w:rPr>
        <w:t xml:space="preserve">However, participants said that formal supports, such as support workers, were family-like, but not family. </w:t>
      </w:r>
      <w:r w:rsidR="0043689C" w:rsidRPr="00C31C23">
        <w:rPr>
          <w:rFonts w:ascii="Arial" w:hAnsi="Arial" w:cs="Arial"/>
          <w:color w:val="000000" w:themeColor="text1"/>
          <w:sz w:val="36"/>
          <w:szCs w:val="36"/>
          <w:highlight w:val="white"/>
        </w:rPr>
        <w:t xml:space="preserve">Formal supports were considered transactional in nature, with no expectation for reciprocal exchange or in some cases. Participants highlighted that formal supports were a tool that enabled participants to not only fulfil their familial roles and responsibilities, but to reciprocate the care and support they received from natural supports (such as family, whānau and </w:t>
      </w:r>
      <w:proofErr w:type="spellStart"/>
      <w:r w:rsidR="0043689C" w:rsidRPr="00C31C23">
        <w:rPr>
          <w:rFonts w:ascii="Arial" w:hAnsi="Arial" w:cs="Arial"/>
          <w:color w:val="000000" w:themeColor="text1"/>
          <w:sz w:val="36"/>
          <w:szCs w:val="36"/>
          <w:highlight w:val="white"/>
        </w:rPr>
        <w:t>aiga</w:t>
      </w:r>
      <w:proofErr w:type="spellEnd"/>
      <w:r w:rsidR="0043689C" w:rsidRPr="00C31C23">
        <w:rPr>
          <w:rFonts w:ascii="Arial" w:hAnsi="Arial" w:cs="Arial"/>
          <w:color w:val="000000" w:themeColor="text1"/>
          <w:sz w:val="36"/>
          <w:szCs w:val="36"/>
          <w:highlight w:val="white"/>
        </w:rPr>
        <w:t xml:space="preserve">). </w:t>
      </w:r>
    </w:p>
    <w:p w14:paraId="730EDD55" w14:textId="336178CA" w:rsidR="0043689C" w:rsidRPr="00C31C23" w:rsidRDefault="0043689C" w:rsidP="0043689C">
      <w:pPr>
        <w:pStyle w:val="Heading3"/>
        <w:rPr>
          <w:rFonts w:cs="Arial"/>
          <w:b/>
          <w:color w:val="000000" w:themeColor="text1"/>
          <w:sz w:val="40"/>
          <w:szCs w:val="40"/>
          <w:highlight w:val="white"/>
        </w:rPr>
      </w:pPr>
      <w:r w:rsidRPr="00C31C23">
        <w:rPr>
          <w:rFonts w:cs="Arial"/>
          <w:b/>
          <w:color w:val="000000" w:themeColor="text1"/>
          <w:sz w:val="40"/>
          <w:szCs w:val="40"/>
          <w:highlight w:val="white"/>
        </w:rPr>
        <w:t>Enabling Good Lives (EGL)</w:t>
      </w:r>
    </w:p>
    <w:p w14:paraId="4014C95A" w14:textId="2A4F682A" w:rsidR="001475C5" w:rsidRPr="00C31C23" w:rsidRDefault="0043689C" w:rsidP="005276FB">
      <w:pPr>
        <w:spacing w:before="200"/>
        <w:rPr>
          <w:rFonts w:cs="Arial"/>
          <w:color w:val="000000" w:themeColor="text1"/>
          <w:sz w:val="36"/>
          <w:szCs w:val="36"/>
          <w:highlight w:val="white"/>
        </w:rPr>
      </w:pPr>
      <w:r w:rsidRPr="00C31C23">
        <w:rPr>
          <w:rFonts w:cs="Arial"/>
          <w:color w:val="000000" w:themeColor="text1"/>
          <w:sz w:val="36"/>
          <w:szCs w:val="36"/>
          <w:highlight w:val="white"/>
        </w:rPr>
        <w:t xml:space="preserve">The findings of this research, along with the discussion themes, can be easily linked to the eight principles of the Enabling Good Lives (EGL) approach. </w:t>
      </w:r>
      <w:r w:rsidRPr="00C31C23">
        <w:rPr>
          <w:rFonts w:cs="Arial"/>
          <w:color w:val="000000" w:themeColor="text1"/>
          <w:sz w:val="36"/>
          <w:szCs w:val="36"/>
        </w:rPr>
        <w:t xml:space="preserve">The disability community has long expressed concerns about disability supports and services not working well for disabled people and their families due to a lack of choice and control (Ministry of Social Development, n.d.). Developed by the disability community, Enabling Good Lives (EGL) is an approach that enables disabled </w:t>
      </w:r>
      <w:r w:rsidRPr="00C31C23">
        <w:rPr>
          <w:rFonts w:cs="Arial"/>
          <w:color w:val="000000" w:themeColor="text1"/>
          <w:sz w:val="36"/>
          <w:szCs w:val="36"/>
        </w:rPr>
        <w:lastRenderedPageBreak/>
        <w:t>people and their families to have a say in their lives, easy access to support and services and systems-level influence. EGL is based on eight core principles that can be applied in any given situation and has been recommended as a single principles-based system for application throughout the work of all government agencies (Enabling Good Lives, 2024)</w:t>
      </w:r>
      <w:r w:rsidRPr="00C31C23">
        <w:rPr>
          <w:rFonts w:cs="Arial"/>
          <w:color w:val="000000" w:themeColor="text1"/>
          <w:sz w:val="36"/>
          <w:szCs w:val="36"/>
          <w:highlight w:val="white"/>
        </w:rPr>
        <w:t xml:space="preserve">. This includes the government’s work to progressively realise home and family obligations contained in Article 23 of the UNCRPD. </w:t>
      </w:r>
    </w:p>
    <w:p w14:paraId="2B127C0E" w14:textId="215D178C" w:rsidR="00D87EED" w:rsidRPr="00C31C23" w:rsidRDefault="00C32BF6" w:rsidP="00B22C6A">
      <w:pPr>
        <w:pStyle w:val="Heading1"/>
        <w:ind w:left="0"/>
        <w:rPr>
          <w:color w:val="000000" w:themeColor="text1"/>
          <w:sz w:val="44"/>
          <w:szCs w:val="44"/>
          <w:highlight w:val="white"/>
        </w:rPr>
      </w:pPr>
      <w:proofErr w:type="spellStart"/>
      <w:r w:rsidRPr="00C31C23">
        <w:rPr>
          <w:color w:val="000000" w:themeColor="text1"/>
          <w:sz w:val="44"/>
          <w:szCs w:val="44"/>
          <w:highlight w:val="white"/>
        </w:rPr>
        <w:t>Kupu</w:t>
      </w:r>
      <w:proofErr w:type="spellEnd"/>
      <w:r w:rsidRPr="00C31C23">
        <w:rPr>
          <w:color w:val="000000" w:themeColor="text1"/>
          <w:sz w:val="44"/>
          <w:szCs w:val="44"/>
          <w:highlight w:val="white"/>
        </w:rPr>
        <w:t xml:space="preserve"> </w:t>
      </w:r>
      <w:proofErr w:type="spellStart"/>
      <w:r w:rsidRPr="00C31C23">
        <w:rPr>
          <w:color w:val="000000" w:themeColor="text1"/>
          <w:sz w:val="44"/>
          <w:szCs w:val="44"/>
          <w:highlight w:val="white"/>
        </w:rPr>
        <w:t>Whakamutaka</w:t>
      </w:r>
      <w:proofErr w:type="spellEnd"/>
      <w:r w:rsidRPr="00C31C23">
        <w:rPr>
          <w:color w:val="000000" w:themeColor="text1"/>
          <w:sz w:val="44"/>
          <w:szCs w:val="44"/>
          <w:highlight w:val="white"/>
        </w:rPr>
        <w:t xml:space="preserve"> / C</w:t>
      </w:r>
      <w:r w:rsidR="0007710F" w:rsidRPr="00C31C23">
        <w:rPr>
          <w:color w:val="000000" w:themeColor="text1"/>
          <w:sz w:val="44"/>
          <w:szCs w:val="44"/>
          <w:highlight w:val="white"/>
        </w:rPr>
        <w:t>onclu</w:t>
      </w:r>
      <w:r w:rsidRPr="00C31C23">
        <w:rPr>
          <w:color w:val="000000" w:themeColor="text1"/>
          <w:sz w:val="44"/>
          <w:szCs w:val="44"/>
          <w:highlight w:val="white"/>
        </w:rPr>
        <w:t>ding Remarks</w:t>
      </w:r>
    </w:p>
    <w:p w14:paraId="19C928D1" w14:textId="56057467" w:rsidR="00D87EED" w:rsidRPr="00C31C23" w:rsidRDefault="00D87EED" w:rsidP="00D87EED">
      <w:pPr>
        <w:pStyle w:val="cvgsua"/>
        <w:spacing w:line="360" w:lineRule="auto"/>
        <w:rPr>
          <w:rFonts w:ascii="Arial" w:hAnsi="Arial" w:cs="Arial"/>
          <w:color w:val="000000" w:themeColor="text1"/>
          <w:sz w:val="36"/>
          <w:szCs w:val="36"/>
        </w:rPr>
      </w:pPr>
      <w:r w:rsidRPr="00C31C23">
        <w:rPr>
          <w:rStyle w:val="oypena"/>
          <w:rFonts w:ascii="Arial" w:hAnsi="Arial" w:cs="Arial"/>
          <w:bCs/>
          <w:color w:val="000000" w:themeColor="text1"/>
          <w:sz w:val="36"/>
          <w:szCs w:val="36"/>
        </w:rPr>
        <w:t>This research has started an important disability-led conversation about home and family.</w:t>
      </w:r>
      <w:r w:rsidR="007C3CA3" w:rsidRPr="00C31C23">
        <w:rPr>
          <w:rStyle w:val="oypena"/>
          <w:rFonts w:ascii="Arial" w:hAnsi="Arial" w:cs="Arial"/>
          <w:bCs/>
          <w:color w:val="000000" w:themeColor="text1"/>
          <w:sz w:val="36"/>
          <w:szCs w:val="36"/>
        </w:rPr>
        <w:t xml:space="preserve"> </w:t>
      </w:r>
      <w:r w:rsidRPr="00C31C23">
        <w:rPr>
          <w:rStyle w:val="oypena"/>
          <w:rFonts w:ascii="Arial" w:hAnsi="Arial" w:cs="Arial"/>
          <w:color w:val="000000" w:themeColor="text1"/>
          <w:sz w:val="36"/>
          <w:szCs w:val="36"/>
        </w:rPr>
        <w:t xml:space="preserve">Participants talked about their home, whānau, </w:t>
      </w:r>
      <w:proofErr w:type="spellStart"/>
      <w:r w:rsidRPr="00C31C23">
        <w:rPr>
          <w:rStyle w:val="oypena"/>
          <w:rFonts w:ascii="Arial" w:hAnsi="Arial" w:cs="Arial"/>
          <w:color w:val="000000" w:themeColor="text1"/>
          <w:sz w:val="36"/>
          <w:szCs w:val="36"/>
        </w:rPr>
        <w:t>aiga</w:t>
      </w:r>
      <w:proofErr w:type="spellEnd"/>
      <w:r w:rsidRPr="00C31C23">
        <w:rPr>
          <w:rStyle w:val="oypena"/>
          <w:rFonts w:ascii="Arial" w:hAnsi="Arial" w:cs="Arial"/>
          <w:color w:val="000000" w:themeColor="text1"/>
          <w:sz w:val="36"/>
          <w:szCs w:val="36"/>
        </w:rPr>
        <w:t>, close supporters and formal supports.</w:t>
      </w:r>
      <w:r w:rsidR="007C3CA3" w:rsidRPr="00C31C23">
        <w:rPr>
          <w:rStyle w:val="oypena"/>
          <w:rFonts w:ascii="Arial" w:hAnsi="Arial" w:cs="Arial"/>
          <w:color w:val="000000" w:themeColor="text1"/>
          <w:sz w:val="36"/>
          <w:szCs w:val="36"/>
        </w:rPr>
        <w:t xml:space="preserve"> </w:t>
      </w:r>
      <w:r w:rsidRPr="00C31C23">
        <w:rPr>
          <w:rStyle w:val="oypena"/>
          <w:rFonts w:ascii="Arial" w:hAnsi="Arial" w:cs="Arial"/>
          <w:color w:val="000000" w:themeColor="text1"/>
          <w:sz w:val="36"/>
          <w:szCs w:val="36"/>
        </w:rPr>
        <w:t>They also identified barriers to home and family, and their aspirations</w:t>
      </w:r>
      <w:r w:rsidR="007C3CA3" w:rsidRPr="00C31C23">
        <w:rPr>
          <w:rStyle w:val="oypena"/>
          <w:rFonts w:ascii="Arial" w:hAnsi="Arial" w:cs="Arial"/>
          <w:color w:val="000000" w:themeColor="text1"/>
          <w:sz w:val="36"/>
          <w:szCs w:val="36"/>
        </w:rPr>
        <w:t xml:space="preserve">. </w:t>
      </w:r>
      <w:r w:rsidRPr="00C31C23">
        <w:rPr>
          <w:rStyle w:val="oypena"/>
          <w:rFonts w:ascii="Arial" w:hAnsi="Arial" w:cs="Arial"/>
          <w:color w:val="000000" w:themeColor="text1"/>
          <w:sz w:val="36"/>
          <w:szCs w:val="36"/>
        </w:rPr>
        <w:t>The findings provide unique insight, guidance, and direction for duty-bearers on the right to respect for home and family</w:t>
      </w:r>
      <w:r w:rsidR="005276FB" w:rsidRPr="00C31C23">
        <w:rPr>
          <w:rStyle w:val="oypena"/>
          <w:rFonts w:ascii="Arial" w:hAnsi="Arial" w:cs="Arial"/>
          <w:color w:val="000000" w:themeColor="text1"/>
          <w:sz w:val="36"/>
          <w:szCs w:val="36"/>
        </w:rPr>
        <w:t xml:space="preserve"> which</w:t>
      </w:r>
      <w:r w:rsidRPr="00C31C23">
        <w:rPr>
          <w:rStyle w:val="oypena"/>
          <w:rFonts w:ascii="Arial" w:hAnsi="Arial" w:cs="Arial"/>
          <w:bCs/>
          <w:color w:val="000000" w:themeColor="text1"/>
          <w:sz w:val="36"/>
          <w:szCs w:val="36"/>
        </w:rPr>
        <w:t xml:space="preserve"> can be used to inform policy and practice.</w:t>
      </w:r>
    </w:p>
    <w:p w14:paraId="251A8C34" w14:textId="2DA842AC" w:rsidR="00D87EED" w:rsidRPr="00C31C23" w:rsidRDefault="00D87EED" w:rsidP="00D87EED">
      <w:pPr>
        <w:rPr>
          <w:rFonts w:cs="Arial"/>
          <w:color w:val="000000" w:themeColor="text1"/>
          <w:highlight w:val="white"/>
        </w:rPr>
        <w:sectPr w:rsidR="00D87EED" w:rsidRPr="00C31C23">
          <w:headerReference w:type="default" r:id="rId11"/>
          <w:pgSz w:w="11906" w:h="16838"/>
          <w:pgMar w:top="1440" w:right="1440" w:bottom="1440" w:left="1440" w:header="708" w:footer="708" w:gutter="0"/>
          <w:cols w:space="720"/>
        </w:sectPr>
      </w:pPr>
    </w:p>
    <w:p w14:paraId="4126B871" w14:textId="1D328779" w:rsidR="00EE7396" w:rsidRPr="00C31C23" w:rsidRDefault="00EE7396" w:rsidP="00D87EED">
      <w:pPr>
        <w:pStyle w:val="Heading1"/>
        <w:ind w:left="0"/>
        <w:rPr>
          <w:rFonts w:cs="Arial"/>
          <w:color w:val="000000" w:themeColor="text1"/>
          <w:sz w:val="24"/>
          <w:szCs w:val="24"/>
        </w:rPr>
      </w:pPr>
    </w:p>
    <w:p w14:paraId="057EA683" w14:textId="1521C52C" w:rsidR="00C24728" w:rsidRPr="00C31C23" w:rsidRDefault="001B6B73" w:rsidP="00D87EED">
      <w:pPr>
        <w:rPr>
          <w:rFonts w:cs="Arial"/>
          <w:color w:val="000000" w:themeColor="text1"/>
        </w:rPr>
      </w:pPr>
      <w:bookmarkStart w:id="3" w:name="_GoBack"/>
      <w:bookmarkEnd w:id="3"/>
      <w:r>
        <w:rPr>
          <w:noProof/>
        </w:rPr>
        <mc:AlternateContent>
          <mc:Choice Requires="wps">
            <w:drawing>
              <wp:anchor distT="0" distB="0" distL="114300" distR="114300" simplePos="0" relativeHeight="251700736" behindDoc="0" locked="0" layoutInCell="1" hidden="0" allowOverlap="1" wp14:anchorId="4B95E5D3" wp14:editId="3DDBE340">
                <wp:simplePos x="0" y="0"/>
                <wp:positionH relativeFrom="margin">
                  <wp:align>center</wp:align>
                </wp:positionH>
                <wp:positionV relativeFrom="margin">
                  <wp:align>bottom</wp:align>
                </wp:positionV>
                <wp:extent cx="3567600" cy="1432800"/>
                <wp:effectExtent l="0" t="0" r="1270" b="2540"/>
                <wp:wrapSquare wrapText="bothSides"/>
                <wp:docPr id="21" name="Rectangle 21"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567600" cy="1432800"/>
                        </a:xfrm>
                        <a:prstGeom prst="rect">
                          <a:avLst/>
                        </a:prstGeom>
                        <a:blipFill rotWithShape="1">
                          <a:blip r:embed="rId12">
                            <a:alphaModFix/>
                          </a:blip>
                          <a:stretch>
                            <a:fillRect/>
                          </a:stretch>
                        </a:blipFill>
                        <a:ln>
                          <a:noFill/>
                        </a:ln>
                      </wps:spPr>
                      <wps:txbx>
                        <w:txbxContent>
                          <w:p w14:paraId="4CE578C5" w14:textId="77777777" w:rsidR="001B6B73" w:rsidRDefault="001B6B73" w:rsidP="001B6B73">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4B95E5D3" id="Rectangle 21" o:spid="_x0000_s1026"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margin-left:0;margin-top:0;width:280.9pt;height:112.8pt;z-index:251700736;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" stroked="f">
                <v:fill r:id="rId13" o:title=" logo depicts the round shape of a wharerau, a temporary shelter once built at mahika kai sites (food gathering areas)" recolor="t" rotate="t" type="frame"/>
                <o:lock v:ext="edit" aspectratio="t"/>
                <v:textbox inset="2.53958mm,2.53958mm,2.53958mm,2.53958mm">
                  <w:txbxContent>
                    <w:p w14:paraId="4CE578C5" w14:textId="77777777" w:rsidR="001B6B73" w:rsidRDefault="001B6B73" w:rsidP="001B6B73">
                      <w:pPr>
                        <w:spacing w:line="240" w:lineRule="auto"/>
                        <w:textDirection w:val="btLr"/>
                      </w:pPr>
                    </w:p>
                  </w:txbxContent>
                </v:textbox>
                <w10:wrap type="square" anchorx="margin" anchory="margin"/>
              </v:rect>
            </w:pict>
          </mc:Fallback>
        </mc:AlternateContent>
      </w:r>
      <w:r w:rsidR="00E259F9" w:rsidRPr="00C31C23">
        <w:rPr>
          <w:rFonts w:cs="Arial"/>
          <w:noProof/>
          <w:color w:val="000000" w:themeColor="text1"/>
        </w:rPr>
        <mc:AlternateContent>
          <mc:Choice Requires="wpg">
            <w:drawing>
              <wp:anchor distT="0" distB="0" distL="114300" distR="114300" simplePos="0" relativeHeight="251698688" behindDoc="0" locked="0" layoutInCell="1" allowOverlap="1" wp14:anchorId="695ED756" wp14:editId="34022569">
                <wp:simplePos x="0" y="0"/>
                <wp:positionH relativeFrom="column">
                  <wp:posOffset>-1114425</wp:posOffset>
                </wp:positionH>
                <wp:positionV relativeFrom="paragraph">
                  <wp:posOffset>8886190</wp:posOffset>
                </wp:positionV>
                <wp:extent cx="7763510" cy="379095"/>
                <wp:effectExtent l="0" t="0" r="0" b="1905"/>
                <wp:wrapNone/>
                <wp:docPr id="4"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63510" cy="379095"/>
                          <a:chOff x="0" y="0"/>
                          <a:chExt cx="7729267" cy="517585"/>
                        </a:xfrm>
                      </wpg:grpSpPr>
                      <wps:wsp>
                        <wps:cNvPr id="11" name="Rectangle 15"/>
                        <wps:cNvSpPr>
                          <a:spLocks/>
                        </wps:cNvSpPr>
                        <wps:spPr>
                          <a:xfrm>
                            <a:off x="0" y="0"/>
                            <a:ext cx="1104181" cy="517585"/>
                          </a:xfrm>
                          <a:prstGeom prst="rect">
                            <a:avLst/>
                          </a:prstGeom>
                          <a:solidFill>
                            <a:srgbClr val="1C371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5"/>
                        <wps:cNvSpPr>
                          <a:spLocks/>
                        </wps:cNvSpPr>
                        <wps:spPr>
                          <a:xfrm>
                            <a:off x="1104181" y="0"/>
                            <a:ext cx="1104181" cy="517585"/>
                          </a:xfrm>
                          <a:prstGeom prst="rect">
                            <a:avLst/>
                          </a:prstGeom>
                          <a:solidFill>
                            <a:srgbClr val="5D5C27"/>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5"/>
                        <wps:cNvSpPr>
                          <a:spLocks/>
                        </wps:cNvSpPr>
                        <wps:spPr>
                          <a:xfrm>
                            <a:off x="2208362" y="0"/>
                            <a:ext cx="1104181" cy="517585"/>
                          </a:xfrm>
                          <a:prstGeom prst="rect">
                            <a:avLst/>
                          </a:prstGeom>
                          <a:solidFill>
                            <a:srgbClr val="8C8B7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5"/>
                        <wps:cNvSpPr>
                          <a:spLocks/>
                        </wps:cNvSpPr>
                        <wps:spPr>
                          <a:xfrm>
                            <a:off x="3312543" y="0"/>
                            <a:ext cx="1104181" cy="517585"/>
                          </a:xfrm>
                          <a:prstGeom prst="rect">
                            <a:avLst/>
                          </a:prstGeom>
                          <a:solidFill>
                            <a:srgbClr val="AA855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a:spLocks/>
                        </wps:cNvSpPr>
                        <wps:spPr>
                          <a:xfrm>
                            <a:off x="4416724" y="0"/>
                            <a:ext cx="1104181" cy="517585"/>
                          </a:xfrm>
                          <a:prstGeom prst="rect">
                            <a:avLst/>
                          </a:prstGeom>
                          <a:solidFill>
                            <a:srgbClr val="B3472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5"/>
                        <wps:cNvSpPr>
                          <a:spLocks/>
                        </wps:cNvSpPr>
                        <wps:spPr>
                          <a:xfrm>
                            <a:off x="5520905" y="0"/>
                            <a:ext cx="1104181" cy="517585"/>
                          </a:xfrm>
                          <a:prstGeom prst="rect">
                            <a:avLst/>
                          </a:prstGeom>
                          <a:solidFill>
                            <a:srgbClr val="AC002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5"/>
                        <wps:cNvSpPr>
                          <a:spLocks/>
                        </wps:cNvSpPr>
                        <wps:spPr>
                          <a:xfrm>
                            <a:off x="6625086" y="0"/>
                            <a:ext cx="1104181" cy="517585"/>
                          </a:xfrm>
                          <a:prstGeom prst="rect">
                            <a:avLst/>
                          </a:prstGeom>
                          <a:solidFill>
                            <a:srgbClr val="592022"/>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86BA99" id="Group 9" o:spid="_x0000_s1026" style="position:absolute;margin-left:-87.75pt;margin-top:699.7pt;width:611.3pt;height:29.85pt;z-index:251698688;mso-width-relative:margin;mso-height-relative:margin" coordsize="77292,51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">
                <v:rect id="Rectangle 15" o:spid="_x0000_s1027"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" fillcolor="#1c371a" stroked="f" strokeweight="1pt"/>
                <v:rect id="Rectangle 15" o:spid="_x0000_s1028"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" fillcolor="#5d5c27" stroked="f" strokeweight="1pt"/>
                <v:rect id="Rectangle 15" o:spid="_x0000_s1029"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" fillcolor="#8c8b70" stroked="f" strokeweight="1pt"/>
                <v:rect id="Rectangle 15" o:spid="_x0000_s1030"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" fillcolor="#aa8556" stroked="f" strokeweight="1pt"/>
                <v:rect id="Rectangle 15" o:spid="_x0000_s1031"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" fillcolor="#b34726" stroked="f" strokeweight="1pt"/>
                <v:rect id="Rectangle 15" o:spid="_x0000_s1032"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" fillcolor="#ac0025" stroked="f" strokeweight="1pt"/>
                <v:rect id="Rectangle 15" o:spid="_x0000_s1033"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" fillcolor="#592022" stroked="f" strokeweight="1pt"/>
              </v:group>
            </w:pict>
          </mc:Fallback>
        </mc:AlternateContent>
      </w:r>
      <w:r w:rsidR="00372C8E" w:rsidRPr="00C31C23">
        <w:rPr>
          <w:rFonts w:cs="Arial"/>
          <w:noProof/>
          <w:color w:val="000000" w:themeColor="text1"/>
        </w:rPr>
        <mc:AlternateContent>
          <mc:Choice Requires="wps">
            <w:drawing>
              <wp:anchor distT="0" distB="0" distL="114300" distR="114300" simplePos="0" relativeHeight="251696640" behindDoc="0" locked="0" layoutInCell="1" allowOverlap="1" wp14:anchorId="05219D03" wp14:editId="7188B889">
                <wp:simplePos x="0" y="0"/>
                <wp:positionH relativeFrom="column">
                  <wp:posOffset>5265683</wp:posOffset>
                </wp:positionH>
                <wp:positionV relativeFrom="paragraph">
                  <wp:posOffset>9014307</wp:posOffset>
                </wp:positionV>
                <wp:extent cx="725214" cy="409903"/>
                <wp:effectExtent l="0" t="0" r="0" b="0"/>
                <wp:wrapNone/>
                <wp:docPr id="250993986" name="Rectangle 6"/>
                <wp:cNvGraphicFramePr/>
                <a:graphic xmlns:a="http://schemas.openxmlformats.org/drawingml/2006/main">
                  <a:graphicData uri="http://schemas.microsoft.com/office/word/2010/wordprocessingShape">
                    <wps:wsp>
                      <wps:cNvSpPr/>
                      <wps:spPr>
                        <a:xfrm>
                          <a:off x="0" y="0"/>
                          <a:ext cx="725214" cy="409903"/>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817182" id="Rectangle 6" o:spid="_x0000_s1026" style="position:absolute;margin-left:414.6pt;margin-top:709.8pt;width:57.1pt;height:32.3pt;z-index:25169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" fillcolor="white [3212]" stroked="f" strokeweight="1pt"/>
            </w:pict>
          </mc:Fallback>
        </mc:AlternateContent>
      </w:r>
      <w:r w:rsidR="00372C8E" w:rsidRPr="00C31C23">
        <w:rPr>
          <w:rFonts w:cs="Arial"/>
          <w:noProof/>
          <w:color w:val="000000" w:themeColor="text1"/>
        </w:rPr>
        <mc:AlternateContent>
          <mc:Choice Requires="wpg">
            <w:drawing>
              <wp:anchor distT="0" distB="0" distL="114300" distR="114300" simplePos="0" relativeHeight="251662336" behindDoc="0" locked="0" layoutInCell="1" allowOverlap="1" wp14:anchorId="5D7BC39D" wp14:editId="700C4C67">
                <wp:simplePos x="0" y="0"/>
                <wp:positionH relativeFrom="column">
                  <wp:posOffset>-1109345</wp:posOffset>
                </wp:positionH>
                <wp:positionV relativeFrom="paragraph">
                  <wp:posOffset>9512191</wp:posOffset>
                </wp:positionV>
                <wp:extent cx="7763510" cy="379095"/>
                <wp:effectExtent l="0" t="0" r="0" b="1905"/>
                <wp:wrapNone/>
                <wp:docPr id="173462734"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63510" cy="379095"/>
                          <a:chOff x="0" y="0"/>
                          <a:chExt cx="7729267" cy="517585"/>
                        </a:xfrm>
                      </wpg:grpSpPr>
                      <wps:wsp>
                        <wps:cNvPr id="1897883229" name="Rectangle 15"/>
                        <wps:cNvSpPr>
                          <a:spLocks/>
                        </wps:cNvSpPr>
                        <wps:spPr>
                          <a:xfrm>
                            <a:off x="0" y="0"/>
                            <a:ext cx="1104181" cy="517585"/>
                          </a:xfrm>
                          <a:prstGeom prst="rect">
                            <a:avLst/>
                          </a:prstGeom>
                          <a:solidFill>
                            <a:srgbClr val="1C371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6320109" name="Rectangle 15"/>
                        <wps:cNvSpPr>
                          <a:spLocks/>
                        </wps:cNvSpPr>
                        <wps:spPr>
                          <a:xfrm>
                            <a:off x="1104181" y="0"/>
                            <a:ext cx="1104181" cy="517585"/>
                          </a:xfrm>
                          <a:prstGeom prst="rect">
                            <a:avLst/>
                          </a:prstGeom>
                          <a:solidFill>
                            <a:srgbClr val="5D5C27"/>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9627675" name="Rectangle 15"/>
                        <wps:cNvSpPr>
                          <a:spLocks/>
                        </wps:cNvSpPr>
                        <wps:spPr>
                          <a:xfrm>
                            <a:off x="2208362" y="0"/>
                            <a:ext cx="1104181" cy="517585"/>
                          </a:xfrm>
                          <a:prstGeom prst="rect">
                            <a:avLst/>
                          </a:prstGeom>
                          <a:solidFill>
                            <a:srgbClr val="8C8B7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2102777" name="Rectangle 15"/>
                        <wps:cNvSpPr>
                          <a:spLocks/>
                        </wps:cNvSpPr>
                        <wps:spPr>
                          <a:xfrm>
                            <a:off x="3312543" y="0"/>
                            <a:ext cx="1104181" cy="517585"/>
                          </a:xfrm>
                          <a:prstGeom prst="rect">
                            <a:avLst/>
                          </a:prstGeom>
                          <a:solidFill>
                            <a:srgbClr val="AA855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1966923" name="Rectangle 15"/>
                        <wps:cNvSpPr>
                          <a:spLocks/>
                        </wps:cNvSpPr>
                        <wps:spPr>
                          <a:xfrm>
                            <a:off x="4416724" y="0"/>
                            <a:ext cx="1104181" cy="517585"/>
                          </a:xfrm>
                          <a:prstGeom prst="rect">
                            <a:avLst/>
                          </a:prstGeom>
                          <a:solidFill>
                            <a:srgbClr val="B3472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6512823" name="Rectangle 15"/>
                        <wps:cNvSpPr>
                          <a:spLocks/>
                        </wps:cNvSpPr>
                        <wps:spPr>
                          <a:xfrm>
                            <a:off x="5520905" y="0"/>
                            <a:ext cx="1104181" cy="517585"/>
                          </a:xfrm>
                          <a:prstGeom prst="rect">
                            <a:avLst/>
                          </a:prstGeom>
                          <a:solidFill>
                            <a:srgbClr val="AC002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602450" name="Rectangle 15"/>
                        <wps:cNvSpPr>
                          <a:spLocks/>
                        </wps:cNvSpPr>
                        <wps:spPr>
                          <a:xfrm>
                            <a:off x="6625086" y="0"/>
                            <a:ext cx="1104181" cy="517585"/>
                          </a:xfrm>
                          <a:prstGeom prst="rect">
                            <a:avLst/>
                          </a:prstGeom>
                          <a:solidFill>
                            <a:srgbClr val="592022"/>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26D5AF" id="Group 9" o:spid="_x0000_s1026" style="position:absolute;margin-left:-87.35pt;margin-top:749pt;width:611.3pt;height:29.85pt;z-index:251662336;mso-width-relative:margin;mso-height-relative:margin" coordsize="77292,51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">
                <v:rect id="Rectangle 15" o:spid="_x0000_s1027"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" fillcolor="#1c371a" stroked="f" strokeweight="1pt"/>
                <v:rect id="Rectangle 15" o:spid="_x0000_s1028"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" fillcolor="#5d5c27" stroked="f" strokeweight="1pt"/>
                <v:rect id="Rectangle 15" o:spid="_x0000_s1029"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" fillcolor="#8c8b70" stroked="f" strokeweight="1pt"/>
                <v:rect id="Rectangle 15" o:spid="_x0000_s1030"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" fillcolor="#aa8556" stroked="f" strokeweight="1pt"/>
                <v:rect id="Rectangle 15" o:spid="_x0000_s1031"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" fillcolor="#b34726" stroked="f" strokeweight="1pt"/>
                <v:rect id="Rectangle 15" o:spid="_x0000_s1032"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" fillcolor="#ac0025" stroked="f" strokeweight="1pt"/>
                <v:rect id="Rectangle 15" o:spid="_x0000_s1033"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" fillcolor="#592022" stroked="f" strokeweight="1pt"/>
              </v:group>
            </w:pict>
          </mc:Fallback>
        </mc:AlternateContent>
      </w:r>
    </w:p>
    <w:sectPr w:rsidR="00C24728" w:rsidRPr="00C31C23" w:rsidSect="009B0460">
      <w:headerReference w:type="even" r:id="rId14"/>
      <w:headerReference w:type="default" r:id="rId15"/>
      <w:footerReference w:type="even" r:id="rId16"/>
      <w:footerReference w:type="default" r:id="rId17"/>
      <w:headerReference w:type="first" r:id="rId18"/>
      <w:footerReference w:type="first" r:id="rId19"/>
      <w:pgSz w:w="11906" w:h="16838"/>
      <w:pgMar w:top="1247"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E8DDE" w14:textId="77777777" w:rsidR="0050737B" w:rsidRDefault="0050737B" w:rsidP="00FF114A">
      <w:r>
        <w:separator/>
      </w:r>
    </w:p>
  </w:endnote>
  <w:endnote w:type="continuationSeparator" w:id="0">
    <w:p w14:paraId="71118878" w14:textId="77777777" w:rsidR="0050737B" w:rsidRDefault="0050737B" w:rsidP="00FF1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mbria"/>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Aptos Display">
    <w:altName w:val="Calibri"/>
    <w:panose1 w:val="020B0604020202020204"/>
    <w:charset w:val="00"/>
    <w:family w:val="swiss"/>
    <w:pitch w:val="variable"/>
    <w:sig w:usb0="20000287" w:usb1="00000003" w:usb2="00000000" w:usb3="00000000" w:csb0="0000019F" w:csb1="00000000"/>
  </w:font>
  <w:font w:name="Aptos">
    <w:altName w:val="Calibri"/>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4899C" w14:textId="77777777" w:rsidR="005E1816" w:rsidRPr="00194BDF" w:rsidRDefault="005E1816">
    <w:pPr>
      <w:jc w:val="right"/>
      <w:rPr>
        <w:sz w:val="36"/>
        <w:szCs w:val="36"/>
      </w:rPr>
    </w:pPr>
    <w:r w:rsidRPr="00194BDF">
      <w:rPr>
        <w:sz w:val="36"/>
        <w:szCs w:val="36"/>
      </w:rPr>
      <w:fldChar w:fldCharType="begin"/>
    </w:r>
    <w:r w:rsidRPr="00194BDF">
      <w:rPr>
        <w:sz w:val="36"/>
        <w:szCs w:val="36"/>
      </w:rPr>
      <w:instrText>PAGE</w:instrText>
    </w:r>
    <w:r w:rsidRPr="00194BDF">
      <w:rPr>
        <w:sz w:val="36"/>
        <w:szCs w:val="36"/>
      </w:rPr>
      <w:fldChar w:fldCharType="separate"/>
    </w:r>
    <w:r w:rsidRPr="00194BDF">
      <w:rPr>
        <w:noProof/>
        <w:sz w:val="36"/>
        <w:szCs w:val="36"/>
      </w:rPr>
      <w:t>1</w:t>
    </w:r>
    <w:r w:rsidRPr="00194BDF">
      <w:rPr>
        <w:sz w:val="36"/>
        <w:szCs w:val="3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02A083" w14:textId="77777777" w:rsidR="005E1816" w:rsidRDefault="005E18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07D494B0" w14:textId="77777777" w:rsidR="005E1816" w:rsidRDefault="005E1816" w:rsidP="0054798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39215" w14:textId="77777777" w:rsidR="005E1816" w:rsidRDefault="005E18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31980281" w14:textId="77777777" w:rsidR="005E1816" w:rsidRDefault="005E1816" w:rsidP="00547986">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10361" w14:textId="77777777" w:rsidR="005E1816" w:rsidRDefault="005E18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95EF27" w14:textId="77777777" w:rsidR="0050737B" w:rsidRDefault="0050737B" w:rsidP="00FF114A">
      <w:r>
        <w:separator/>
      </w:r>
    </w:p>
  </w:footnote>
  <w:footnote w:type="continuationSeparator" w:id="0">
    <w:p w14:paraId="127C9E43" w14:textId="77777777" w:rsidR="0050737B" w:rsidRDefault="0050737B" w:rsidP="00FF114A">
      <w:r>
        <w:continuationSeparator/>
      </w:r>
    </w:p>
  </w:footnote>
  <w:footnote w:id="1">
    <w:p w14:paraId="55C703E2" w14:textId="51D25553" w:rsidR="00D87149" w:rsidRPr="00194BDF" w:rsidRDefault="00D87149">
      <w:pPr>
        <w:pStyle w:val="FootnoteText"/>
        <w:rPr>
          <w:sz w:val="36"/>
          <w:szCs w:val="36"/>
          <w:lang w:val="en-AU"/>
        </w:rPr>
      </w:pPr>
      <w:r w:rsidRPr="00194BDF">
        <w:rPr>
          <w:rStyle w:val="FootnoteReference"/>
          <w:sz w:val="36"/>
          <w:szCs w:val="36"/>
        </w:rPr>
        <w:footnoteRef/>
      </w:r>
      <w:r w:rsidRPr="00194BDF">
        <w:rPr>
          <w:sz w:val="36"/>
          <w:szCs w:val="36"/>
        </w:rPr>
        <w:t xml:space="preserve"> For </w:t>
      </w:r>
      <w:r w:rsidRPr="00194BDF">
        <w:rPr>
          <w:rFonts w:cs="Arial"/>
          <w:sz w:val="36"/>
          <w:szCs w:val="36"/>
        </w:rPr>
        <w:t>LGBTQIA+ communities, families were also considered as those who shared connections that were not blood or by marriage, but who shared identity in a familial way. This is sometimes referred to as ‘chosen’ family (Jackson Levin et al.,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6A7923" w14:textId="77777777" w:rsidR="005E1816" w:rsidRDefault="005E1816" w:rsidP="00BD4BE1">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807F0" w14:textId="10FB3872" w:rsidR="005E1816" w:rsidRDefault="005E181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09661" w14:textId="77777777" w:rsidR="005E1816" w:rsidRDefault="005E1816">
    <w:pPr>
      <w:pStyle w:val="Header"/>
    </w:pPr>
    <w:r>
      <w:rPr>
        <w:noProof/>
      </w:rPr>
      <w:drawing>
        <wp:anchor distT="0" distB="0" distL="114300" distR="114300" simplePos="0" relativeHeight="251655680" behindDoc="1" locked="0" layoutInCell="0" allowOverlap="1" wp14:anchorId="2B183943" wp14:editId="5B599B5A">
          <wp:simplePos x="0" y="0"/>
          <wp:positionH relativeFrom="margin">
            <wp:align>center</wp:align>
          </wp:positionH>
          <wp:positionV relativeFrom="margin">
            <wp:align>center</wp:align>
          </wp:positionV>
          <wp:extent cx="10858500" cy="8591550"/>
          <wp:effectExtent l="0" t="0" r="0" b="0"/>
          <wp:wrapNone/>
          <wp:docPr id="3" name="Picture 3" descr="DBI_WATERMARK_DARK_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DBI_WATERMARK_DARK_05"/>
                  <pic:cNvPicPr>
                    <a:picLocks/>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10858500" cy="85915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67710" w14:textId="77777777" w:rsidR="005E1816" w:rsidRDefault="005E1816">
    <w:pPr>
      <w:pStyle w:val="Header"/>
    </w:pPr>
    <w:r>
      <w:rPr>
        <w:noProof/>
      </w:rPr>
      <w:drawing>
        <wp:anchor distT="0" distB="0" distL="114300" distR="114300" simplePos="0" relativeHeight="251656704" behindDoc="1" locked="0" layoutInCell="0" allowOverlap="1" wp14:anchorId="17A9BEA3" wp14:editId="66033F1D">
          <wp:simplePos x="0" y="0"/>
          <wp:positionH relativeFrom="margin">
            <wp:align>center</wp:align>
          </wp:positionH>
          <wp:positionV relativeFrom="margin">
            <wp:align>center</wp:align>
          </wp:positionV>
          <wp:extent cx="10858500" cy="8591550"/>
          <wp:effectExtent l="0" t="0" r="0" b="0"/>
          <wp:wrapNone/>
          <wp:docPr id="2" name="Picture 2" descr="DBI_WATERMARK_DARK_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DBI_WATERMARK_DARK_05"/>
                  <pic:cNvPicPr>
                    <a:picLocks/>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10858500" cy="85915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CE879" w14:textId="543F4D87" w:rsidR="005E1816" w:rsidRDefault="005E18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053CB"/>
    <w:multiLevelType w:val="multilevel"/>
    <w:tmpl w:val="A718B2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2BF127C"/>
    <w:multiLevelType w:val="multilevel"/>
    <w:tmpl w:val="80DA8F1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3423227"/>
    <w:multiLevelType w:val="multilevel"/>
    <w:tmpl w:val="85D8324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01826EB"/>
    <w:multiLevelType w:val="multilevel"/>
    <w:tmpl w:val="92C0707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6B31366"/>
    <w:multiLevelType w:val="hybridMultilevel"/>
    <w:tmpl w:val="A4B4F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50341B"/>
    <w:multiLevelType w:val="multilevel"/>
    <w:tmpl w:val="80E667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D1D1284"/>
    <w:multiLevelType w:val="multilevel"/>
    <w:tmpl w:val="28D00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D452644"/>
    <w:multiLevelType w:val="multilevel"/>
    <w:tmpl w:val="6B2E216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25154955"/>
    <w:multiLevelType w:val="multilevel"/>
    <w:tmpl w:val="F342EAC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27FF2BB5"/>
    <w:multiLevelType w:val="multilevel"/>
    <w:tmpl w:val="09B014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5194699"/>
    <w:multiLevelType w:val="hybridMultilevel"/>
    <w:tmpl w:val="D7C06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2C304A"/>
    <w:multiLevelType w:val="multilevel"/>
    <w:tmpl w:val="7C3A5EC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3984384B"/>
    <w:multiLevelType w:val="multilevel"/>
    <w:tmpl w:val="AFDC34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AE75EB2"/>
    <w:multiLevelType w:val="multilevel"/>
    <w:tmpl w:val="58483D8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4A224884"/>
    <w:multiLevelType w:val="multilevel"/>
    <w:tmpl w:val="591AD68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563D3222"/>
    <w:multiLevelType w:val="multilevel"/>
    <w:tmpl w:val="F73A260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613A2678"/>
    <w:multiLevelType w:val="multilevel"/>
    <w:tmpl w:val="E44615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5410586"/>
    <w:multiLevelType w:val="hybridMultilevel"/>
    <w:tmpl w:val="7B50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4"/>
  </w:num>
  <w:num w:numId="4">
    <w:abstractNumId w:val="15"/>
  </w:num>
  <w:num w:numId="5">
    <w:abstractNumId w:val="0"/>
  </w:num>
  <w:num w:numId="6">
    <w:abstractNumId w:val="16"/>
  </w:num>
  <w:num w:numId="7">
    <w:abstractNumId w:val="3"/>
  </w:num>
  <w:num w:numId="8">
    <w:abstractNumId w:val="1"/>
  </w:num>
  <w:num w:numId="9">
    <w:abstractNumId w:val="12"/>
  </w:num>
  <w:num w:numId="10">
    <w:abstractNumId w:val="2"/>
  </w:num>
  <w:num w:numId="11">
    <w:abstractNumId w:val="6"/>
  </w:num>
  <w:num w:numId="12">
    <w:abstractNumId w:val="11"/>
  </w:num>
  <w:num w:numId="13">
    <w:abstractNumId w:val="8"/>
  </w:num>
  <w:num w:numId="14">
    <w:abstractNumId w:val="7"/>
  </w:num>
  <w:num w:numId="15">
    <w:abstractNumId w:val="5"/>
  </w:num>
  <w:num w:numId="16">
    <w:abstractNumId w:val="4"/>
  </w:num>
  <w:num w:numId="17">
    <w:abstractNumId w:val="1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703"/>
    <w:rsid w:val="00012025"/>
    <w:rsid w:val="00012B3B"/>
    <w:rsid w:val="00014D91"/>
    <w:rsid w:val="00020AD7"/>
    <w:rsid w:val="00021E0D"/>
    <w:rsid w:val="00022ED1"/>
    <w:rsid w:val="00026363"/>
    <w:rsid w:val="000426CA"/>
    <w:rsid w:val="0006023D"/>
    <w:rsid w:val="000735AE"/>
    <w:rsid w:val="0007710F"/>
    <w:rsid w:val="0008034C"/>
    <w:rsid w:val="00090760"/>
    <w:rsid w:val="000A0703"/>
    <w:rsid w:val="000C4A57"/>
    <w:rsid w:val="000C73E2"/>
    <w:rsid w:val="000D0E16"/>
    <w:rsid w:val="000E3087"/>
    <w:rsid w:val="000E64F1"/>
    <w:rsid w:val="0011539C"/>
    <w:rsid w:val="00122F22"/>
    <w:rsid w:val="0012328A"/>
    <w:rsid w:val="001378E9"/>
    <w:rsid w:val="001475C5"/>
    <w:rsid w:val="00164A46"/>
    <w:rsid w:val="0017546B"/>
    <w:rsid w:val="001779A9"/>
    <w:rsid w:val="001851F7"/>
    <w:rsid w:val="00191EDB"/>
    <w:rsid w:val="00194BDF"/>
    <w:rsid w:val="001A10E1"/>
    <w:rsid w:val="001B18F2"/>
    <w:rsid w:val="001B6B73"/>
    <w:rsid w:val="001C2735"/>
    <w:rsid w:val="001E06DD"/>
    <w:rsid w:val="001E5A53"/>
    <w:rsid w:val="001E5EE7"/>
    <w:rsid w:val="001F6F4C"/>
    <w:rsid w:val="00202CAE"/>
    <w:rsid w:val="002365D5"/>
    <w:rsid w:val="002400B8"/>
    <w:rsid w:val="00255F99"/>
    <w:rsid w:val="0025609C"/>
    <w:rsid w:val="002618A7"/>
    <w:rsid w:val="00271A62"/>
    <w:rsid w:val="00277176"/>
    <w:rsid w:val="00280E47"/>
    <w:rsid w:val="00281140"/>
    <w:rsid w:val="00287C82"/>
    <w:rsid w:val="0029217E"/>
    <w:rsid w:val="002E6C5D"/>
    <w:rsid w:val="002F3173"/>
    <w:rsid w:val="002F7C26"/>
    <w:rsid w:val="0030409D"/>
    <w:rsid w:val="003073EA"/>
    <w:rsid w:val="00313150"/>
    <w:rsid w:val="00315626"/>
    <w:rsid w:val="0033628A"/>
    <w:rsid w:val="00366473"/>
    <w:rsid w:val="00372C8E"/>
    <w:rsid w:val="00380266"/>
    <w:rsid w:val="003E459F"/>
    <w:rsid w:val="003E4793"/>
    <w:rsid w:val="00401606"/>
    <w:rsid w:val="00405456"/>
    <w:rsid w:val="00412A85"/>
    <w:rsid w:val="00414CE0"/>
    <w:rsid w:val="00425123"/>
    <w:rsid w:val="004346AA"/>
    <w:rsid w:val="0043689C"/>
    <w:rsid w:val="00441A4A"/>
    <w:rsid w:val="0046465D"/>
    <w:rsid w:val="00480369"/>
    <w:rsid w:val="004878CC"/>
    <w:rsid w:val="004B0358"/>
    <w:rsid w:val="004B21D9"/>
    <w:rsid w:val="004C4FBC"/>
    <w:rsid w:val="004E0475"/>
    <w:rsid w:val="004E749F"/>
    <w:rsid w:val="0050737B"/>
    <w:rsid w:val="00521897"/>
    <w:rsid w:val="005232CA"/>
    <w:rsid w:val="005233C7"/>
    <w:rsid w:val="005276FB"/>
    <w:rsid w:val="005348B6"/>
    <w:rsid w:val="00536294"/>
    <w:rsid w:val="00547230"/>
    <w:rsid w:val="00547986"/>
    <w:rsid w:val="00555511"/>
    <w:rsid w:val="0059097E"/>
    <w:rsid w:val="005968BC"/>
    <w:rsid w:val="00596E9F"/>
    <w:rsid w:val="005B7675"/>
    <w:rsid w:val="005C423D"/>
    <w:rsid w:val="005D175D"/>
    <w:rsid w:val="005D7E2A"/>
    <w:rsid w:val="005E0E99"/>
    <w:rsid w:val="005E1816"/>
    <w:rsid w:val="005E3104"/>
    <w:rsid w:val="00630D8C"/>
    <w:rsid w:val="0063347E"/>
    <w:rsid w:val="006423CD"/>
    <w:rsid w:val="006552A1"/>
    <w:rsid w:val="0066713C"/>
    <w:rsid w:val="00683F97"/>
    <w:rsid w:val="0068430C"/>
    <w:rsid w:val="006868A9"/>
    <w:rsid w:val="006930A2"/>
    <w:rsid w:val="006A02B7"/>
    <w:rsid w:val="006A1610"/>
    <w:rsid w:val="006F3358"/>
    <w:rsid w:val="006F56B6"/>
    <w:rsid w:val="006F5ABA"/>
    <w:rsid w:val="006F6738"/>
    <w:rsid w:val="00702095"/>
    <w:rsid w:val="00713386"/>
    <w:rsid w:val="00724972"/>
    <w:rsid w:val="0074600E"/>
    <w:rsid w:val="00754CCF"/>
    <w:rsid w:val="007643C8"/>
    <w:rsid w:val="00765313"/>
    <w:rsid w:val="00766E4A"/>
    <w:rsid w:val="007768F5"/>
    <w:rsid w:val="007A7817"/>
    <w:rsid w:val="007B0405"/>
    <w:rsid w:val="007B21E1"/>
    <w:rsid w:val="007C1058"/>
    <w:rsid w:val="007C18C8"/>
    <w:rsid w:val="007C3CA3"/>
    <w:rsid w:val="007D0CD0"/>
    <w:rsid w:val="007E565B"/>
    <w:rsid w:val="007E6A06"/>
    <w:rsid w:val="007F3577"/>
    <w:rsid w:val="00803CED"/>
    <w:rsid w:val="0081420A"/>
    <w:rsid w:val="008154C6"/>
    <w:rsid w:val="00821471"/>
    <w:rsid w:val="00821675"/>
    <w:rsid w:val="00835EF9"/>
    <w:rsid w:val="00837D1F"/>
    <w:rsid w:val="00846B50"/>
    <w:rsid w:val="0085580C"/>
    <w:rsid w:val="00863253"/>
    <w:rsid w:val="008802A9"/>
    <w:rsid w:val="008803F5"/>
    <w:rsid w:val="00884F13"/>
    <w:rsid w:val="00885D79"/>
    <w:rsid w:val="008927AE"/>
    <w:rsid w:val="008A1589"/>
    <w:rsid w:val="008D07F2"/>
    <w:rsid w:val="008E20D5"/>
    <w:rsid w:val="00901BF3"/>
    <w:rsid w:val="00902C8F"/>
    <w:rsid w:val="00913D33"/>
    <w:rsid w:val="00940CC8"/>
    <w:rsid w:val="009443FC"/>
    <w:rsid w:val="00947267"/>
    <w:rsid w:val="00947FCF"/>
    <w:rsid w:val="00956585"/>
    <w:rsid w:val="009708D2"/>
    <w:rsid w:val="00971985"/>
    <w:rsid w:val="0097751D"/>
    <w:rsid w:val="009A1636"/>
    <w:rsid w:val="009A212D"/>
    <w:rsid w:val="009B0460"/>
    <w:rsid w:val="009B13E2"/>
    <w:rsid w:val="009B15AE"/>
    <w:rsid w:val="009D676E"/>
    <w:rsid w:val="00A05399"/>
    <w:rsid w:val="00A17A3F"/>
    <w:rsid w:val="00A17B2E"/>
    <w:rsid w:val="00A56532"/>
    <w:rsid w:val="00A605EA"/>
    <w:rsid w:val="00A60D15"/>
    <w:rsid w:val="00A623B3"/>
    <w:rsid w:val="00AA69FC"/>
    <w:rsid w:val="00AA74F3"/>
    <w:rsid w:val="00AB07F3"/>
    <w:rsid w:val="00AB1E71"/>
    <w:rsid w:val="00AC58BB"/>
    <w:rsid w:val="00AE30D1"/>
    <w:rsid w:val="00AE35DA"/>
    <w:rsid w:val="00AE373D"/>
    <w:rsid w:val="00AF42F7"/>
    <w:rsid w:val="00B04E6B"/>
    <w:rsid w:val="00B13AF5"/>
    <w:rsid w:val="00B22C6A"/>
    <w:rsid w:val="00B4108D"/>
    <w:rsid w:val="00B47BEB"/>
    <w:rsid w:val="00B6224D"/>
    <w:rsid w:val="00B65522"/>
    <w:rsid w:val="00B6581C"/>
    <w:rsid w:val="00B66682"/>
    <w:rsid w:val="00B66FA7"/>
    <w:rsid w:val="00B873A4"/>
    <w:rsid w:val="00BA4B71"/>
    <w:rsid w:val="00BA6A7D"/>
    <w:rsid w:val="00BA75FA"/>
    <w:rsid w:val="00BC70B1"/>
    <w:rsid w:val="00BD4BE1"/>
    <w:rsid w:val="00BF63A6"/>
    <w:rsid w:val="00C0320C"/>
    <w:rsid w:val="00C1188F"/>
    <w:rsid w:val="00C21CB3"/>
    <w:rsid w:val="00C24728"/>
    <w:rsid w:val="00C31C23"/>
    <w:rsid w:val="00C32BF6"/>
    <w:rsid w:val="00C36F15"/>
    <w:rsid w:val="00C429C3"/>
    <w:rsid w:val="00C5331F"/>
    <w:rsid w:val="00C55DAC"/>
    <w:rsid w:val="00C610B5"/>
    <w:rsid w:val="00C718F7"/>
    <w:rsid w:val="00C73F0A"/>
    <w:rsid w:val="00C81077"/>
    <w:rsid w:val="00C90505"/>
    <w:rsid w:val="00C97183"/>
    <w:rsid w:val="00CA1C2C"/>
    <w:rsid w:val="00CC4AF1"/>
    <w:rsid w:val="00CC7D33"/>
    <w:rsid w:val="00CD0B1C"/>
    <w:rsid w:val="00CD3D29"/>
    <w:rsid w:val="00CE39FD"/>
    <w:rsid w:val="00CE44A2"/>
    <w:rsid w:val="00CE7C51"/>
    <w:rsid w:val="00D01346"/>
    <w:rsid w:val="00D12F85"/>
    <w:rsid w:val="00D1587B"/>
    <w:rsid w:val="00D315E3"/>
    <w:rsid w:val="00D4157A"/>
    <w:rsid w:val="00D42BA6"/>
    <w:rsid w:val="00D43AD5"/>
    <w:rsid w:val="00D448DC"/>
    <w:rsid w:val="00D54214"/>
    <w:rsid w:val="00D73DA3"/>
    <w:rsid w:val="00D83878"/>
    <w:rsid w:val="00D858CF"/>
    <w:rsid w:val="00D87149"/>
    <w:rsid w:val="00D87EED"/>
    <w:rsid w:val="00D93A19"/>
    <w:rsid w:val="00D93F35"/>
    <w:rsid w:val="00DA21C9"/>
    <w:rsid w:val="00DB5BC7"/>
    <w:rsid w:val="00DC0723"/>
    <w:rsid w:val="00DC333E"/>
    <w:rsid w:val="00DC64BD"/>
    <w:rsid w:val="00DD4588"/>
    <w:rsid w:val="00DD6E8A"/>
    <w:rsid w:val="00DE55AE"/>
    <w:rsid w:val="00DE6B7C"/>
    <w:rsid w:val="00DF4627"/>
    <w:rsid w:val="00E0760A"/>
    <w:rsid w:val="00E11779"/>
    <w:rsid w:val="00E1185B"/>
    <w:rsid w:val="00E24FD3"/>
    <w:rsid w:val="00E259F9"/>
    <w:rsid w:val="00E529E4"/>
    <w:rsid w:val="00E66736"/>
    <w:rsid w:val="00E672B6"/>
    <w:rsid w:val="00E705F2"/>
    <w:rsid w:val="00E900F7"/>
    <w:rsid w:val="00EB3DF6"/>
    <w:rsid w:val="00EB610C"/>
    <w:rsid w:val="00ED213A"/>
    <w:rsid w:val="00ED48A1"/>
    <w:rsid w:val="00EE0A5F"/>
    <w:rsid w:val="00EE7396"/>
    <w:rsid w:val="00EF13CA"/>
    <w:rsid w:val="00EF6371"/>
    <w:rsid w:val="00F038B0"/>
    <w:rsid w:val="00F04B04"/>
    <w:rsid w:val="00F06249"/>
    <w:rsid w:val="00F230DB"/>
    <w:rsid w:val="00F35EAC"/>
    <w:rsid w:val="00F40B9D"/>
    <w:rsid w:val="00F4435B"/>
    <w:rsid w:val="00F46C8E"/>
    <w:rsid w:val="00F474D0"/>
    <w:rsid w:val="00F520CA"/>
    <w:rsid w:val="00F55F8B"/>
    <w:rsid w:val="00F67A4D"/>
    <w:rsid w:val="00F91C56"/>
    <w:rsid w:val="00F949BD"/>
    <w:rsid w:val="00F95728"/>
    <w:rsid w:val="00FA4027"/>
    <w:rsid w:val="00FB5E45"/>
    <w:rsid w:val="00FC5C66"/>
    <w:rsid w:val="00FD72F2"/>
    <w:rsid w:val="00FF114A"/>
    <w:rsid w:val="00FF51C8"/>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6DB076"/>
  <w15:chartTrackingRefBased/>
  <w15:docId w15:val="{90ABA44E-D142-1049-A788-508411D9E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NZ"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2C8E"/>
    <w:pPr>
      <w:spacing w:line="360" w:lineRule="auto"/>
    </w:pPr>
    <w:rPr>
      <w:rFonts w:ascii="Arial" w:hAnsi="Arial"/>
      <w:color w:val="262626"/>
      <w:kern w:val="2"/>
      <w:sz w:val="24"/>
      <w:szCs w:val="24"/>
      <w:lang w:eastAsia="en-US"/>
    </w:rPr>
  </w:style>
  <w:style w:type="paragraph" w:styleId="Heading1">
    <w:name w:val="heading 1"/>
    <w:basedOn w:val="Normal"/>
    <w:next w:val="Normal"/>
    <w:link w:val="Heading1Char"/>
    <w:uiPriority w:val="9"/>
    <w:qFormat/>
    <w:rsid w:val="00372C8E"/>
    <w:pPr>
      <w:keepNext/>
      <w:keepLines/>
      <w:spacing w:before="360" w:after="80"/>
      <w:ind w:left="720"/>
      <w:outlineLvl w:val="0"/>
    </w:pPr>
    <w:rPr>
      <w:rFonts w:eastAsia="Times New Roman"/>
      <w:b/>
      <w:color w:val="9D1C2B"/>
      <w:sz w:val="40"/>
      <w:szCs w:val="40"/>
    </w:rPr>
  </w:style>
  <w:style w:type="paragraph" w:styleId="Heading2">
    <w:name w:val="heading 2"/>
    <w:basedOn w:val="Normal"/>
    <w:next w:val="Normal"/>
    <w:link w:val="Heading2Char"/>
    <w:uiPriority w:val="9"/>
    <w:unhideWhenUsed/>
    <w:qFormat/>
    <w:rsid w:val="00372C8E"/>
    <w:pPr>
      <w:keepNext/>
      <w:keepLines/>
      <w:spacing w:before="160" w:after="80"/>
      <w:outlineLvl w:val="1"/>
    </w:pPr>
    <w:rPr>
      <w:rFonts w:eastAsia="Times New Roman"/>
      <w:b/>
      <w:color w:val="9D1C2B"/>
      <w:sz w:val="32"/>
      <w:szCs w:val="32"/>
    </w:rPr>
  </w:style>
  <w:style w:type="paragraph" w:styleId="Heading3">
    <w:name w:val="heading 3"/>
    <w:basedOn w:val="Normal"/>
    <w:next w:val="Normal"/>
    <w:link w:val="Heading3Char"/>
    <w:uiPriority w:val="9"/>
    <w:unhideWhenUsed/>
    <w:qFormat/>
    <w:rsid w:val="00BA6A7D"/>
    <w:pPr>
      <w:keepNext/>
      <w:keepLines/>
      <w:spacing w:before="160" w:after="80"/>
      <w:outlineLvl w:val="2"/>
    </w:pPr>
    <w:rPr>
      <w:rFonts w:eastAsia="Times New Roman"/>
      <w:color w:val="592022"/>
      <w:sz w:val="32"/>
      <w:szCs w:val="28"/>
    </w:rPr>
  </w:style>
  <w:style w:type="paragraph" w:styleId="Heading4">
    <w:name w:val="heading 4"/>
    <w:basedOn w:val="Normal"/>
    <w:next w:val="Normal"/>
    <w:link w:val="Heading4Char"/>
    <w:uiPriority w:val="9"/>
    <w:unhideWhenUsed/>
    <w:qFormat/>
    <w:rsid w:val="00BA6A7D"/>
    <w:pPr>
      <w:keepNext/>
      <w:keepLines/>
      <w:spacing w:before="80" w:after="40"/>
      <w:outlineLvl w:val="3"/>
    </w:pPr>
    <w:rPr>
      <w:rFonts w:eastAsia="Times New Roman"/>
      <w:b/>
      <w:iCs/>
      <w:color w:val="592022"/>
    </w:rPr>
  </w:style>
  <w:style w:type="paragraph" w:styleId="Heading5">
    <w:name w:val="heading 5"/>
    <w:basedOn w:val="Normal"/>
    <w:next w:val="Normal"/>
    <w:link w:val="Heading5Char"/>
    <w:uiPriority w:val="9"/>
    <w:unhideWhenUsed/>
    <w:qFormat/>
    <w:rsid w:val="00FD72F2"/>
    <w:pPr>
      <w:keepNext/>
      <w:keepLines/>
      <w:spacing w:before="80" w:after="40"/>
      <w:outlineLvl w:val="4"/>
    </w:pPr>
    <w:rPr>
      <w:rFonts w:eastAsia="Times New Roman"/>
      <w:b/>
      <w:color w:val="592022"/>
    </w:rPr>
  </w:style>
  <w:style w:type="paragraph" w:styleId="Heading6">
    <w:name w:val="heading 6"/>
    <w:basedOn w:val="Normal"/>
    <w:next w:val="Normal"/>
    <w:link w:val="Heading6Char"/>
    <w:uiPriority w:val="9"/>
    <w:unhideWhenUsed/>
    <w:qFormat/>
    <w:rsid w:val="00FD72F2"/>
    <w:pPr>
      <w:keepNext/>
      <w:keepLines/>
      <w:spacing w:before="40"/>
      <w:outlineLvl w:val="5"/>
    </w:pPr>
    <w:rPr>
      <w:rFonts w:eastAsia="Times New Roman"/>
      <w:i/>
      <w:iCs/>
      <w:color w:val="592022"/>
    </w:rPr>
  </w:style>
  <w:style w:type="paragraph" w:styleId="Heading7">
    <w:name w:val="heading 7"/>
    <w:basedOn w:val="Normal"/>
    <w:next w:val="Normal"/>
    <w:link w:val="Heading7Char"/>
    <w:uiPriority w:val="9"/>
    <w:unhideWhenUsed/>
    <w:qFormat/>
    <w:rsid w:val="00FD72F2"/>
    <w:pPr>
      <w:keepNext/>
      <w:keepLines/>
      <w:spacing w:before="40"/>
      <w:outlineLvl w:val="6"/>
    </w:pPr>
    <w:rPr>
      <w:rFonts w:eastAsia="Times New Roman"/>
      <w:i/>
      <w:color w:val="592022"/>
      <w:sz w:val="20"/>
      <w:u w:val="single"/>
    </w:rPr>
  </w:style>
  <w:style w:type="paragraph" w:styleId="Heading8">
    <w:name w:val="heading 8"/>
    <w:basedOn w:val="Normal"/>
    <w:next w:val="Normal"/>
    <w:link w:val="Heading8Char"/>
    <w:uiPriority w:val="9"/>
    <w:semiHidden/>
    <w:unhideWhenUsed/>
    <w:qFormat/>
    <w:rsid w:val="00FD72F2"/>
    <w:pPr>
      <w:keepNext/>
      <w:keepLines/>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FD72F2"/>
    <w:pPr>
      <w:keepNext/>
      <w:keepLines/>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72C8E"/>
    <w:rPr>
      <w:rFonts w:ascii="Arial" w:eastAsia="Times New Roman" w:hAnsi="Arial"/>
      <w:b/>
      <w:color w:val="9D1C2B"/>
      <w:kern w:val="2"/>
      <w:sz w:val="40"/>
      <w:szCs w:val="40"/>
      <w:lang w:eastAsia="en-US"/>
    </w:rPr>
  </w:style>
  <w:style w:type="character" w:customStyle="1" w:styleId="Heading2Char">
    <w:name w:val="Heading 2 Char"/>
    <w:link w:val="Heading2"/>
    <w:uiPriority w:val="9"/>
    <w:rsid w:val="00372C8E"/>
    <w:rPr>
      <w:rFonts w:ascii="Arial" w:eastAsia="Times New Roman" w:hAnsi="Arial"/>
      <w:b/>
      <w:color w:val="9D1C2B"/>
      <w:kern w:val="2"/>
      <w:sz w:val="32"/>
      <w:szCs w:val="32"/>
      <w:lang w:eastAsia="en-US"/>
    </w:rPr>
  </w:style>
  <w:style w:type="character" w:customStyle="1" w:styleId="Heading3Char">
    <w:name w:val="Heading 3 Char"/>
    <w:link w:val="Heading3"/>
    <w:uiPriority w:val="9"/>
    <w:rsid w:val="00BA6A7D"/>
    <w:rPr>
      <w:rFonts w:ascii="Arial" w:eastAsia="Times New Roman" w:hAnsi="Arial" w:cs="Times New Roman"/>
      <w:color w:val="592022"/>
      <w:sz w:val="32"/>
      <w:szCs w:val="28"/>
    </w:rPr>
  </w:style>
  <w:style w:type="character" w:customStyle="1" w:styleId="Heading4Char">
    <w:name w:val="Heading 4 Char"/>
    <w:link w:val="Heading4"/>
    <w:uiPriority w:val="9"/>
    <w:rsid w:val="00BA6A7D"/>
    <w:rPr>
      <w:rFonts w:ascii="Arial" w:eastAsia="Times New Roman" w:hAnsi="Arial" w:cs="Times New Roman"/>
      <w:b/>
      <w:iCs/>
      <w:color w:val="592022"/>
    </w:rPr>
  </w:style>
  <w:style w:type="character" w:customStyle="1" w:styleId="Heading5Char">
    <w:name w:val="Heading 5 Char"/>
    <w:link w:val="Heading5"/>
    <w:uiPriority w:val="9"/>
    <w:rsid w:val="00FD72F2"/>
    <w:rPr>
      <w:rFonts w:ascii="Arial" w:eastAsia="Times New Roman" w:hAnsi="Arial" w:cs="Times New Roman"/>
      <w:b/>
      <w:color w:val="592022"/>
      <w:sz w:val="22"/>
    </w:rPr>
  </w:style>
  <w:style w:type="character" w:customStyle="1" w:styleId="Heading6Char">
    <w:name w:val="Heading 6 Char"/>
    <w:link w:val="Heading6"/>
    <w:uiPriority w:val="9"/>
    <w:rsid w:val="00FD72F2"/>
    <w:rPr>
      <w:rFonts w:ascii="Arial" w:eastAsia="Times New Roman" w:hAnsi="Arial" w:cs="Times New Roman"/>
      <w:i/>
      <w:iCs/>
      <w:color w:val="592022"/>
      <w:sz w:val="22"/>
    </w:rPr>
  </w:style>
  <w:style w:type="character" w:customStyle="1" w:styleId="Heading7Char">
    <w:name w:val="Heading 7 Char"/>
    <w:link w:val="Heading7"/>
    <w:uiPriority w:val="9"/>
    <w:rsid w:val="00FD72F2"/>
    <w:rPr>
      <w:rFonts w:ascii="Arial" w:eastAsia="Times New Roman" w:hAnsi="Arial" w:cs="Times New Roman"/>
      <w:i/>
      <w:color w:val="592022"/>
      <w:sz w:val="20"/>
      <w:u w:val="single"/>
    </w:rPr>
  </w:style>
  <w:style w:type="character" w:customStyle="1" w:styleId="Heading8Char">
    <w:name w:val="Heading 8 Char"/>
    <w:link w:val="Heading8"/>
    <w:uiPriority w:val="9"/>
    <w:semiHidden/>
    <w:rsid w:val="00FD72F2"/>
    <w:rPr>
      <w:rFonts w:eastAsia="Times New Roman" w:cs="Times New Roman"/>
      <w:i/>
      <w:iCs/>
      <w:color w:val="272727"/>
    </w:rPr>
  </w:style>
  <w:style w:type="character" w:customStyle="1" w:styleId="Heading9Char">
    <w:name w:val="Heading 9 Char"/>
    <w:link w:val="Heading9"/>
    <w:uiPriority w:val="9"/>
    <w:semiHidden/>
    <w:rsid w:val="00FD72F2"/>
    <w:rPr>
      <w:rFonts w:eastAsia="Times New Roman" w:cs="Times New Roman"/>
      <w:color w:val="272727"/>
    </w:rPr>
  </w:style>
  <w:style w:type="paragraph" w:styleId="Title">
    <w:name w:val="Title"/>
    <w:aliases w:val="Page Title English"/>
    <w:basedOn w:val="Normal"/>
    <w:next w:val="Normal"/>
    <w:link w:val="TitleChar"/>
    <w:uiPriority w:val="10"/>
    <w:qFormat/>
    <w:rsid w:val="0081420A"/>
    <w:pPr>
      <w:spacing w:after="80"/>
      <w:contextualSpacing/>
      <w:jc w:val="center"/>
    </w:pPr>
    <w:rPr>
      <w:rFonts w:eastAsia="Times New Roman"/>
      <w:b/>
      <w:color w:val="FFFFFF"/>
      <w:spacing w:val="-10"/>
      <w:kern w:val="28"/>
      <w:sz w:val="48"/>
      <w:szCs w:val="56"/>
    </w:rPr>
  </w:style>
  <w:style w:type="character" w:customStyle="1" w:styleId="TitleChar">
    <w:name w:val="Title Char"/>
    <w:aliases w:val="Page Title English Char"/>
    <w:link w:val="Title"/>
    <w:uiPriority w:val="10"/>
    <w:rsid w:val="0081420A"/>
    <w:rPr>
      <w:rFonts w:ascii="Arial" w:eastAsia="Times New Roman" w:hAnsi="Arial" w:cs="Times New Roman"/>
      <w:b/>
      <w:color w:val="FFFFFF"/>
      <w:spacing w:val="-10"/>
      <w:kern w:val="28"/>
      <w:sz w:val="48"/>
      <w:szCs w:val="56"/>
    </w:rPr>
  </w:style>
  <w:style w:type="paragraph" w:styleId="Subtitle">
    <w:name w:val="Subtitle"/>
    <w:basedOn w:val="Normal"/>
    <w:next w:val="Normal"/>
    <w:link w:val="SubtitleChar"/>
    <w:uiPriority w:val="11"/>
    <w:qFormat/>
    <w:rsid w:val="00FD72F2"/>
    <w:pPr>
      <w:numPr>
        <w:ilvl w:val="1"/>
      </w:numPr>
      <w:spacing w:after="160"/>
    </w:pPr>
    <w:rPr>
      <w:rFonts w:eastAsia="Times New Roman"/>
      <w:color w:val="595959"/>
      <w:spacing w:val="15"/>
      <w:sz w:val="28"/>
      <w:szCs w:val="28"/>
    </w:rPr>
  </w:style>
  <w:style w:type="character" w:customStyle="1" w:styleId="SubtitleChar">
    <w:name w:val="Subtitle Char"/>
    <w:link w:val="Subtitle"/>
    <w:uiPriority w:val="11"/>
    <w:rsid w:val="00FD72F2"/>
    <w:rPr>
      <w:rFonts w:eastAsia="Times New Roman" w:cs="Times New Roman"/>
      <w:color w:val="595959"/>
      <w:spacing w:val="15"/>
      <w:sz w:val="28"/>
      <w:szCs w:val="28"/>
    </w:rPr>
  </w:style>
  <w:style w:type="paragraph" w:styleId="Quote">
    <w:name w:val="Quote"/>
    <w:basedOn w:val="Normal"/>
    <w:next w:val="Normal"/>
    <w:link w:val="QuoteChar"/>
    <w:uiPriority w:val="29"/>
    <w:qFormat/>
    <w:rsid w:val="00FD72F2"/>
    <w:pPr>
      <w:spacing w:before="160" w:after="160"/>
      <w:jc w:val="center"/>
    </w:pPr>
    <w:rPr>
      <w:i/>
      <w:iCs/>
      <w:color w:val="404040"/>
    </w:rPr>
  </w:style>
  <w:style w:type="character" w:customStyle="1" w:styleId="QuoteChar">
    <w:name w:val="Quote Char"/>
    <w:link w:val="Quote"/>
    <w:uiPriority w:val="29"/>
    <w:rsid w:val="00FD72F2"/>
    <w:rPr>
      <w:i/>
      <w:iCs/>
      <w:color w:val="404040"/>
    </w:rPr>
  </w:style>
  <w:style w:type="paragraph" w:styleId="ListParagraph">
    <w:name w:val="List Paragraph"/>
    <w:basedOn w:val="Normal"/>
    <w:uiPriority w:val="34"/>
    <w:qFormat/>
    <w:rsid w:val="00FD72F2"/>
    <w:pPr>
      <w:ind w:left="720"/>
      <w:contextualSpacing/>
    </w:pPr>
  </w:style>
  <w:style w:type="character" w:styleId="IntenseEmphasis">
    <w:name w:val="Intense Emphasis"/>
    <w:uiPriority w:val="21"/>
    <w:qFormat/>
    <w:rsid w:val="00FD72F2"/>
    <w:rPr>
      <w:i/>
      <w:iCs/>
      <w:color w:val="2F5496"/>
    </w:rPr>
  </w:style>
  <w:style w:type="paragraph" w:styleId="IntenseQuote">
    <w:name w:val="Intense Quote"/>
    <w:basedOn w:val="Normal"/>
    <w:next w:val="Normal"/>
    <w:link w:val="IntenseQuoteChar"/>
    <w:uiPriority w:val="30"/>
    <w:qFormat/>
    <w:rsid w:val="00FD72F2"/>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FD72F2"/>
    <w:rPr>
      <w:i/>
      <w:iCs/>
      <w:color w:val="2F5496"/>
    </w:rPr>
  </w:style>
  <w:style w:type="character" w:styleId="IntenseReference">
    <w:name w:val="Intense Reference"/>
    <w:uiPriority w:val="32"/>
    <w:qFormat/>
    <w:rsid w:val="00FD72F2"/>
    <w:rPr>
      <w:b/>
      <w:bCs/>
      <w:smallCaps/>
      <w:color w:val="2F5496"/>
      <w:spacing w:val="5"/>
    </w:rPr>
  </w:style>
  <w:style w:type="paragraph" w:styleId="NoSpacing">
    <w:name w:val="No Spacing"/>
    <w:link w:val="NoSpacingChar"/>
    <w:uiPriority w:val="1"/>
    <w:qFormat/>
    <w:rsid w:val="00FD72F2"/>
    <w:rPr>
      <w:rFonts w:eastAsia="Times New Roman"/>
      <w:sz w:val="22"/>
      <w:szCs w:val="22"/>
      <w:lang w:val="en-US" w:eastAsia="zh-CN"/>
    </w:rPr>
  </w:style>
  <w:style w:type="character" w:customStyle="1" w:styleId="NoSpacingChar">
    <w:name w:val="No Spacing Char"/>
    <w:link w:val="NoSpacing"/>
    <w:uiPriority w:val="1"/>
    <w:rsid w:val="00FD72F2"/>
    <w:rPr>
      <w:rFonts w:eastAsia="Times New Roman"/>
      <w:kern w:val="0"/>
      <w:sz w:val="22"/>
      <w:szCs w:val="22"/>
      <w:lang w:val="en-US" w:eastAsia="zh-CN"/>
    </w:rPr>
  </w:style>
  <w:style w:type="paragraph" w:styleId="Header">
    <w:name w:val="header"/>
    <w:basedOn w:val="Normal"/>
    <w:link w:val="HeaderChar"/>
    <w:uiPriority w:val="99"/>
    <w:unhideWhenUsed/>
    <w:rsid w:val="00FF114A"/>
    <w:pPr>
      <w:tabs>
        <w:tab w:val="center" w:pos="4513"/>
        <w:tab w:val="right" w:pos="9026"/>
      </w:tabs>
    </w:pPr>
  </w:style>
  <w:style w:type="character" w:customStyle="1" w:styleId="HeaderChar">
    <w:name w:val="Header Char"/>
    <w:link w:val="Header"/>
    <w:uiPriority w:val="99"/>
    <w:rsid w:val="00FF114A"/>
    <w:rPr>
      <w:rFonts w:ascii="Arial" w:hAnsi="Arial"/>
      <w:color w:val="262626"/>
      <w:sz w:val="22"/>
    </w:rPr>
  </w:style>
  <w:style w:type="paragraph" w:styleId="Footer">
    <w:name w:val="footer"/>
    <w:basedOn w:val="Normal"/>
    <w:link w:val="FooterChar"/>
    <w:uiPriority w:val="99"/>
    <w:unhideWhenUsed/>
    <w:rsid w:val="00FF114A"/>
    <w:pPr>
      <w:tabs>
        <w:tab w:val="center" w:pos="4513"/>
        <w:tab w:val="right" w:pos="9026"/>
      </w:tabs>
    </w:pPr>
  </w:style>
  <w:style w:type="character" w:customStyle="1" w:styleId="FooterChar">
    <w:name w:val="Footer Char"/>
    <w:link w:val="Footer"/>
    <w:uiPriority w:val="99"/>
    <w:rsid w:val="00FF114A"/>
    <w:rPr>
      <w:rFonts w:ascii="Arial" w:hAnsi="Arial"/>
      <w:color w:val="262626"/>
      <w:sz w:val="22"/>
    </w:rPr>
  </w:style>
  <w:style w:type="character" w:styleId="PageNumber">
    <w:name w:val="page number"/>
    <w:basedOn w:val="DefaultParagraphFont"/>
    <w:uiPriority w:val="99"/>
    <w:semiHidden/>
    <w:unhideWhenUsed/>
    <w:rsid w:val="00547986"/>
  </w:style>
  <w:style w:type="paragraph" w:styleId="TOCHeading">
    <w:name w:val="TOC Heading"/>
    <w:basedOn w:val="Heading1"/>
    <w:next w:val="Normal"/>
    <w:uiPriority w:val="39"/>
    <w:unhideWhenUsed/>
    <w:qFormat/>
    <w:rsid w:val="006F56B6"/>
    <w:pPr>
      <w:spacing w:before="480" w:after="0" w:line="276" w:lineRule="auto"/>
      <w:outlineLvl w:val="9"/>
    </w:pPr>
    <w:rPr>
      <w:rFonts w:ascii="Calibri Light" w:hAnsi="Calibri Light"/>
      <w:bCs/>
      <w:color w:val="2F5496"/>
      <w:kern w:val="0"/>
      <w:sz w:val="28"/>
      <w:szCs w:val="28"/>
      <w:lang w:val="en-US"/>
    </w:rPr>
  </w:style>
  <w:style w:type="paragraph" w:styleId="TOC1">
    <w:name w:val="toc 1"/>
    <w:basedOn w:val="Normal"/>
    <w:next w:val="Normal"/>
    <w:autoRedefine/>
    <w:uiPriority w:val="39"/>
    <w:unhideWhenUsed/>
    <w:rsid w:val="00765313"/>
    <w:pPr>
      <w:spacing w:before="120"/>
    </w:pPr>
    <w:rPr>
      <w:rFonts w:cs="Calibri"/>
      <w:b/>
      <w:bCs/>
      <w:iCs/>
    </w:rPr>
  </w:style>
  <w:style w:type="paragraph" w:styleId="TOC2">
    <w:name w:val="toc 2"/>
    <w:basedOn w:val="Normal"/>
    <w:next w:val="Normal"/>
    <w:autoRedefine/>
    <w:uiPriority w:val="39"/>
    <w:unhideWhenUsed/>
    <w:rsid w:val="00191EDB"/>
    <w:pPr>
      <w:spacing w:before="120"/>
      <w:ind w:left="220"/>
    </w:pPr>
    <w:rPr>
      <w:rFonts w:cs="Calibri"/>
      <w:b/>
      <w:bCs/>
      <w:szCs w:val="22"/>
    </w:rPr>
  </w:style>
  <w:style w:type="paragraph" w:styleId="TOC3">
    <w:name w:val="toc 3"/>
    <w:basedOn w:val="Normal"/>
    <w:next w:val="Normal"/>
    <w:autoRedefine/>
    <w:uiPriority w:val="39"/>
    <w:unhideWhenUsed/>
    <w:rsid w:val="00765313"/>
    <w:pPr>
      <w:ind w:left="440"/>
    </w:pPr>
    <w:rPr>
      <w:rFonts w:cs="Calibri"/>
      <w:szCs w:val="20"/>
    </w:rPr>
  </w:style>
  <w:style w:type="character" w:styleId="Hyperlink">
    <w:name w:val="Hyperlink"/>
    <w:uiPriority w:val="99"/>
    <w:unhideWhenUsed/>
    <w:rsid w:val="006F56B6"/>
    <w:rPr>
      <w:color w:val="0563C1"/>
      <w:u w:val="single"/>
    </w:rPr>
  </w:style>
  <w:style w:type="paragraph" w:styleId="TOC4">
    <w:name w:val="toc 4"/>
    <w:basedOn w:val="Normal"/>
    <w:next w:val="Normal"/>
    <w:autoRedefine/>
    <w:uiPriority w:val="39"/>
    <w:semiHidden/>
    <w:unhideWhenUsed/>
    <w:rsid w:val="00765313"/>
    <w:pPr>
      <w:ind w:left="660"/>
    </w:pPr>
    <w:rPr>
      <w:rFonts w:cs="Calibri"/>
      <w:szCs w:val="20"/>
    </w:rPr>
  </w:style>
  <w:style w:type="paragraph" w:styleId="TOC5">
    <w:name w:val="toc 5"/>
    <w:basedOn w:val="Normal"/>
    <w:next w:val="Normal"/>
    <w:autoRedefine/>
    <w:uiPriority w:val="39"/>
    <w:semiHidden/>
    <w:unhideWhenUsed/>
    <w:rsid w:val="00765313"/>
    <w:pPr>
      <w:ind w:left="880"/>
    </w:pPr>
    <w:rPr>
      <w:rFonts w:cs="Calibri"/>
      <w:szCs w:val="20"/>
    </w:rPr>
  </w:style>
  <w:style w:type="paragraph" w:styleId="TOC6">
    <w:name w:val="toc 6"/>
    <w:basedOn w:val="Normal"/>
    <w:next w:val="Normal"/>
    <w:autoRedefine/>
    <w:uiPriority w:val="39"/>
    <w:semiHidden/>
    <w:unhideWhenUsed/>
    <w:rsid w:val="00765313"/>
    <w:pPr>
      <w:ind w:left="1100"/>
    </w:pPr>
    <w:rPr>
      <w:rFonts w:cs="Calibri"/>
      <w:szCs w:val="20"/>
    </w:rPr>
  </w:style>
  <w:style w:type="paragraph" w:styleId="TOC7">
    <w:name w:val="toc 7"/>
    <w:basedOn w:val="Normal"/>
    <w:next w:val="Normal"/>
    <w:autoRedefine/>
    <w:uiPriority w:val="39"/>
    <w:semiHidden/>
    <w:unhideWhenUsed/>
    <w:rsid w:val="006F56B6"/>
    <w:pPr>
      <w:ind w:left="1320"/>
    </w:pPr>
    <w:rPr>
      <w:rFonts w:ascii="Calibri" w:hAnsi="Calibri" w:cs="Calibri"/>
      <w:sz w:val="20"/>
      <w:szCs w:val="20"/>
    </w:rPr>
  </w:style>
  <w:style w:type="paragraph" w:styleId="TOC8">
    <w:name w:val="toc 8"/>
    <w:basedOn w:val="Normal"/>
    <w:next w:val="Normal"/>
    <w:autoRedefine/>
    <w:uiPriority w:val="39"/>
    <w:semiHidden/>
    <w:unhideWhenUsed/>
    <w:rsid w:val="006F56B6"/>
    <w:pPr>
      <w:ind w:left="1540"/>
    </w:pPr>
    <w:rPr>
      <w:rFonts w:ascii="Calibri" w:hAnsi="Calibri" w:cs="Calibri"/>
      <w:sz w:val="20"/>
      <w:szCs w:val="20"/>
    </w:rPr>
  </w:style>
  <w:style w:type="paragraph" w:styleId="TOC9">
    <w:name w:val="toc 9"/>
    <w:basedOn w:val="Normal"/>
    <w:next w:val="Normal"/>
    <w:autoRedefine/>
    <w:uiPriority w:val="39"/>
    <w:semiHidden/>
    <w:unhideWhenUsed/>
    <w:rsid w:val="006F56B6"/>
    <w:pPr>
      <w:ind w:left="1760"/>
    </w:pPr>
    <w:rPr>
      <w:rFonts w:ascii="Calibri" w:hAnsi="Calibri" w:cs="Calibri"/>
      <w:sz w:val="20"/>
      <w:szCs w:val="20"/>
    </w:rPr>
  </w:style>
  <w:style w:type="paragraph" w:customStyle="1" w:styleId="pf0">
    <w:name w:val="pf0"/>
    <w:basedOn w:val="Normal"/>
    <w:rsid w:val="006930A2"/>
    <w:pPr>
      <w:spacing w:before="100" w:beforeAutospacing="1" w:after="100" w:afterAutospacing="1" w:line="240" w:lineRule="auto"/>
      <w:jc w:val="both"/>
    </w:pPr>
    <w:rPr>
      <w:rFonts w:ascii="Times New Roman" w:eastAsia="Times New Roman" w:hAnsi="Times New Roman"/>
      <w:color w:val="auto"/>
      <w:kern w:val="0"/>
      <w:lang w:eastAsia="en-NZ"/>
    </w:rPr>
  </w:style>
  <w:style w:type="character" w:customStyle="1" w:styleId="cf01">
    <w:name w:val="cf01"/>
    <w:basedOn w:val="DefaultParagraphFont"/>
    <w:rsid w:val="006930A2"/>
    <w:rPr>
      <w:rFonts w:ascii="Segoe UI" w:hAnsi="Segoe UI" w:cs="Segoe UI" w:hint="default"/>
      <w:sz w:val="18"/>
      <w:szCs w:val="18"/>
    </w:rPr>
  </w:style>
  <w:style w:type="character" w:styleId="CommentReference">
    <w:name w:val="annotation reference"/>
    <w:basedOn w:val="DefaultParagraphFont"/>
    <w:uiPriority w:val="99"/>
    <w:semiHidden/>
    <w:unhideWhenUsed/>
    <w:rsid w:val="00821471"/>
    <w:rPr>
      <w:sz w:val="16"/>
      <w:szCs w:val="16"/>
    </w:rPr>
  </w:style>
  <w:style w:type="paragraph" w:styleId="CommentText">
    <w:name w:val="annotation text"/>
    <w:basedOn w:val="Normal"/>
    <w:link w:val="CommentTextChar"/>
    <w:uiPriority w:val="99"/>
    <w:semiHidden/>
    <w:unhideWhenUsed/>
    <w:rsid w:val="00821471"/>
    <w:pPr>
      <w:spacing w:line="240" w:lineRule="auto"/>
    </w:pPr>
    <w:rPr>
      <w:sz w:val="20"/>
      <w:szCs w:val="20"/>
    </w:rPr>
  </w:style>
  <w:style w:type="character" w:customStyle="1" w:styleId="CommentTextChar">
    <w:name w:val="Comment Text Char"/>
    <w:basedOn w:val="DefaultParagraphFont"/>
    <w:link w:val="CommentText"/>
    <w:uiPriority w:val="99"/>
    <w:semiHidden/>
    <w:rsid w:val="00821471"/>
    <w:rPr>
      <w:rFonts w:ascii="Arial" w:hAnsi="Arial"/>
      <w:color w:val="262626"/>
      <w:kern w:val="2"/>
      <w:lang w:eastAsia="en-US"/>
    </w:rPr>
  </w:style>
  <w:style w:type="paragraph" w:styleId="CommentSubject">
    <w:name w:val="annotation subject"/>
    <w:basedOn w:val="CommentText"/>
    <w:next w:val="CommentText"/>
    <w:link w:val="CommentSubjectChar"/>
    <w:uiPriority w:val="99"/>
    <w:semiHidden/>
    <w:unhideWhenUsed/>
    <w:rsid w:val="00821471"/>
    <w:rPr>
      <w:b/>
      <w:bCs/>
    </w:rPr>
  </w:style>
  <w:style w:type="character" w:customStyle="1" w:styleId="CommentSubjectChar">
    <w:name w:val="Comment Subject Char"/>
    <w:basedOn w:val="CommentTextChar"/>
    <w:link w:val="CommentSubject"/>
    <w:uiPriority w:val="99"/>
    <w:semiHidden/>
    <w:rsid w:val="00821471"/>
    <w:rPr>
      <w:rFonts w:ascii="Arial" w:hAnsi="Arial"/>
      <w:b/>
      <w:bCs/>
      <w:color w:val="262626"/>
      <w:kern w:val="2"/>
      <w:lang w:eastAsia="en-US"/>
    </w:rPr>
  </w:style>
  <w:style w:type="paragraph" w:styleId="BalloonText">
    <w:name w:val="Balloon Text"/>
    <w:basedOn w:val="Normal"/>
    <w:link w:val="BalloonTextChar"/>
    <w:uiPriority w:val="99"/>
    <w:semiHidden/>
    <w:unhideWhenUsed/>
    <w:rsid w:val="00821471"/>
    <w:pPr>
      <w:spacing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821471"/>
    <w:rPr>
      <w:rFonts w:ascii="Times New Roman" w:hAnsi="Times New Roman"/>
      <w:color w:val="262626"/>
      <w:kern w:val="2"/>
      <w:sz w:val="18"/>
      <w:szCs w:val="18"/>
      <w:lang w:eastAsia="en-US"/>
    </w:rPr>
  </w:style>
  <w:style w:type="character" w:customStyle="1" w:styleId="oypena">
    <w:name w:val="oypena"/>
    <w:basedOn w:val="DefaultParagraphFont"/>
    <w:rsid w:val="00EF13CA"/>
  </w:style>
  <w:style w:type="paragraph" w:customStyle="1" w:styleId="cvgsua">
    <w:name w:val="cvgsua"/>
    <w:basedOn w:val="Normal"/>
    <w:rsid w:val="00EF13CA"/>
    <w:pPr>
      <w:spacing w:before="100" w:beforeAutospacing="1" w:after="100" w:afterAutospacing="1" w:line="240" w:lineRule="auto"/>
    </w:pPr>
    <w:rPr>
      <w:rFonts w:ascii="Times New Roman" w:eastAsia="Times New Roman" w:hAnsi="Times New Roman"/>
      <w:color w:val="auto"/>
      <w:kern w:val="0"/>
    </w:rPr>
  </w:style>
  <w:style w:type="paragraph" w:styleId="FootnoteText">
    <w:name w:val="footnote text"/>
    <w:basedOn w:val="Normal"/>
    <w:link w:val="FootnoteTextChar"/>
    <w:uiPriority w:val="99"/>
    <w:semiHidden/>
    <w:unhideWhenUsed/>
    <w:rsid w:val="00D87149"/>
    <w:pPr>
      <w:spacing w:line="240" w:lineRule="auto"/>
    </w:pPr>
    <w:rPr>
      <w:sz w:val="20"/>
      <w:szCs w:val="20"/>
    </w:rPr>
  </w:style>
  <w:style w:type="character" w:customStyle="1" w:styleId="FootnoteTextChar">
    <w:name w:val="Footnote Text Char"/>
    <w:basedOn w:val="DefaultParagraphFont"/>
    <w:link w:val="FootnoteText"/>
    <w:uiPriority w:val="99"/>
    <w:semiHidden/>
    <w:rsid w:val="00D87149"/>
    <w:rPr>
      <w:rFonts w:ascii="Arial" w:hAnsi="Arial"/>
      <w:color w:val="262626"/>
      <w:kern w:val="2"/>
      <w:lang w:eastAsia="en-US"/>
    </w:rPr>
  </w:style>
  <w:style w:type="character" w:styleId="FootnoteReference">
    <w:name w:val="footnote reference"/>
    <w:basedOn w:val="DefaultParagraphFont"/>
    <w:uiPriority w:val="99"/>
    <w:semiHidden/>
    <w:unhideWhenUsed/>
    <w:rsid w:val="00D87149"/>
    <w:rPr>
      <w:vertAlign w:val="superscript"/>
    </w:rPr>
  </w:style>
  <w:style w:type="character" w:styleId="UnresolvedMention">
    <w:name w:val="Unresolved Mention"/>
    <w:basedOn w:val="DefaultParagraphFont"/>
    <w:uiPriority w:val="99"/>
    <w:semiHidden/>
    <w:unhideWhenUsed/>
    <w:rsid w:val="003E4793"/>
    <w:rPr>
      <w:color w:val="605E5C"/>
      <w:shd w:val="clear" w:color="auto" w:fill="E1DFDD"/>
    </w:rPr>
  </w:style>
  <w:style w:type="character" w:styleId="FollowedHyperlink">
    <w:name w:val="FollowedHyperlink"/>
    <w:basedOn w:val="DefaultParagraphFont"/>
    <w:uiPriority w:val="99"/>
    <w:semiHidden/>
    <w:unhideWhenUsed/>
    <w:rsid w:val="001B6B7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5349">
      <w:bodyDiv w:val="1"/>
      <w:marLeft w:val="0"/>
      <w:marRight w:val="0"/>
      <w:marTop w:val="0"/>
      <w:marBottom w:val="0"/>
      <w:divBdr>
        <w:top w:val="none" w:sz="0" w:space="0" w:color="auto"/>
        <w:left w:val="none" w:sz="0" w:space="0" w:color="auto"/>
        <w:bottom w:val="none" w:sz="0" w:space="0" w:color="auto"/>
        <w:right w:val="none" w:sz="0" w:space="0" w:color="auto"/>
      </w:divBdr>
    </w:div>
    <w:div w:id="18118920">
      <w:bodyDiv w:val="1"/>
      <w:marLeft w:val="0"/>
      <w:marRight w:val="0"/>
      <w:marTop w:val="0"/>
      <w:marBottom w:val="0"/>
      <w:divBdr>
        <w:top w:val="none" w:sz="0" w:space="0" w:color="auto"/>
        <w:left w:val="none" w:sz="0" w:space="0" w:color="auto"/>
        <w:bottom w:val="none" w:sz="0" w:space="0" w:color="auto"/>
        <w:right w:val="none" w:sz="0" w:space="0" w:color="auto"/>
      </w:divBdr>
    </w:div>
    <w:div w:id="53965528">
      <w:bodyDiv w:val="1"/>
      <w:marLeft w:val="0"/>
      <w:marRight w:val="0"/>
      <w:marTop w:val="0"/>
      <w:marBottom w:val="0"/>
      <w:divBdr>
        <w:top w:val="none" w:sz="0" w:space="0" w:color="auto"/>
        <w:left w:val="none" w:sz="0" w:space="0" w:color="auto"/>
        <w:bottom w:val="none" w:sz="0" w:space="0" w:color="auto"/>
        <w:right w:val="none" w:sz="0" w:space="0" w:color="auto"/>
      </w:divBdr>
    </w:div>
    <w:div w:id="174535171">
      <w:bodyDiv w:val="1"/>
      <w:marLeft w:val="0"/>
      <w:marRight w:val="0"/>
      <w:marTop w:val="0"/>
      <w:marBottom w:val="0"/>
      <w:divBdr>
        <w:top w:val="none" w:sz="0" w:space="0" w:color="auto"/>
        <w:left w:val="none" w:sz="0" w:space="0" w:color="auto"/>
        <w:bottom w:val="none" w:sz="0" w:space="0" w:color="auto"/>
        <w:right w:val="none" w:sz="0" w:space="0" w:color="auto"/>
      </w:divBdr>
    </w:div>
    <w:div w:id="218521321">
      <w:bodyDiv w:val="1"/>
      <w:marLeft w:val="0"/>
      <w:marRight w:val="0"/>
      <w:marTop w:val="0"/>
      <w:marBottom w:val="0"/>
      <w:divBdr>
        <w:top w:val="none" w:sz="0" w:space="0" w:color="auto"/>
        <w:left w:val="none" w:sz="0" w:space="0" w:color="auto"/>
        <w:bottom w:val="none" w:sz="0" w:space="0" w:color="auto"/>
        <w:right w:val="none" w:sz="0" w:space="0" w:color="auto"/>
      </w:divBdr>
    </w:div>
    <w:div w:id="290210890">
      <w:bodyDiv w:val="1"/>
      <w:marLeft w:val="0"/>
      <w:marRight w:val="0"/>
      <w:marTop w:val="0"/>
      <w:marBottom w:val="0"/>
      <w:divBdr>
        <w:top w:val="none" w:sz="0" w:space="0" w:color="auto"/>
        <w:left w:val="none" w:sz="0" w:space="0" w:color="auto"/>
        <w:bottom w:val="none" w:sz="0" w:space="0" w:color="auto"/>
        <w:right w:val="none" w:sz="0" w:space="0" w:color="auto"/>
      </w:divBdr>
    </w:div>
    <w:div w:id="372849627">
      <w:bodyDiv w:val="1"/>
      <w:marLeft w:val="0"/>
      <w:marRight w:val="0"/>
      <w:marTop w:val="0"/>
      <w:marBottom w:val="0"/>
      <w:divBdr>
        <w:top w:val="none" w:sz="0" w:space="0" w:color="auto"/>
        <w:left w:val="none" w:sz="0" w:space="0" w:color="auto"/>
        <w:bottom w:val="none" w:sz="0" w:space="0" w:color="auto"/>
        <w:right w:val="none" w:sz="0" w:space="0" w:color="auto"/>
      </w:divBdr>
    </w:div>
    <w:div w:id="383287109">
      <w:bodyDiv w:val="1"/>
      <w:marLeft w:val="0"/>
      <w:marRight w:val="0"/>
      <w:marTop w:val="0"/>
      <w:marBottom w:val="0"/>
      <w:divBdr>
        <w:top w:val="none" w:sz="0" w:space="0" w:color="auto"/>
        <w:left w:val="none" w:sz="0" w:space="0" w:color="auto"/>
        <w:bottom w:val="none" w:sz="0" w:space="0" w:color="auto"/>
        <w:right w:val="none" w:sz="0" w:space="0" w:color="auto"/>
      </w:divBdr>
    </w:div>
    <w:div w:id="391736661">
      <w:bodyDiv w:val="1"/>
      <w:marLeft w:val="0"/>
      <w:marRight w:val="0"/>
      <w:marTop w:val="0"/>
      <w:marBottom w:val="0"/>
      <w:divBdr>
        <w:top w:val="none" w:sz="0" w:space="0" w:color="auto"/>
        <w:left w:val="none" w:sz="0" w:space="0" w:color="auto"/>
        <w:bottom w:val="none" w:sz="0" w:space="0" w:color="auto"/>
        <w:right w:val="none" w:sz="0" w:space="0" w:color="auto"/>
      </w:divBdr>
      <w:divsChild>
        <w:div w:id="132719172">
          <w:marLeft w:val="0"/>
          <w:marRight w:val="0"/>
          <w:marTop w:val="0"/>
          <w:marBottom w:val="0"/>
          <w:divBdr>
            <w:top w:val="none" w:sz="0" w:space="0" w:color="auto"/>
            <w:left w:val="none" w:sz="0" w:space="0" w:color="auto"/>
            <w:bottom w:val="none" w:sz="0" w:space="0" w:color="auto"/>
            <w:right w:val="none" w:sz="0" w:space="0" w:color="auto"/>
          </w:divBdr>
          <w:divsChild>
            <w:div w:id="640698832">
              <w:marLeft w:val="0"/>
              <w:marRight w:val="0"/>
              <w:marTop w:val="0"/>
              <w:marBottom w:val="0"/>
              <w:divBdr>
                <w:top w:val="none" w:sz="0" w:space="0" w:color="auto"/>
                <w:left w:val="none" w:sz="0" w:space="0" w:color="auto"/>
                <w:bottom w:val="none" w:sz="0" w:space="0" w:color="auto"/>
                <w:right w:val="none" w:sz="0" w:space="0" w:color="auto"/>
              </w:divBdr>
            </w:div>
            <w:div w:id="1373920994">
              <w:marLeft w:val="0"/>
              <w:marRight w:val="0"/>
              <w:marTop w:val="0"/>
              <w:marBottom w:val="0"/>
              <w:divBdr>
                <w:top w:val="none" w:sz="0" w:space="0" w:color="auto"/>
                <w:left w:val="none" w:sz="0" w:space="0" w:color="auto"/>
                <w:bottom w:val="none" w:sz="0" w:space="0" w:color="auto"/>
                <w:right w:val="none" w:sz="0" w:space="0" w:color="auto"/>
              </w:divBdr>
            </w:div>
            <w:div w:id="415591988">
              <w:marLeft w:val="0"/>
              <w:marRight w:val="0"/>
              <w:marTop w:val="0"/>
              <w:marBottom w:val="0"/>
              <w:divBdr>
                <w:top w:val="none" w:sz="0" w:space="0" w:color="auto"/>
                <w:left w:val="none" w:sz="0" w:space="0" w:color="auto"/>
                <w:bottom w:val="none" w:sz="0" w:space="0" w:color="auto"/>
                <w:right w:val="none" w:sz="0" w:space="0" w:color="auto"/>
              </w:divBdr>
            </w:div>
            <w:div w:id="1891919539">
              <w:marLeft w:val="0"/>
              <w:marRight w:val="0"/>
              <w:marTop w:val="0"/>
              <w:marBottom w:val="0"/>
              <w:divBdr>
                <w:top w:val="none" w:sz="0" w:space="0" w:color="auto"/>
                <w:left w:val="none" w:sz="0" w:space="0" w:color="auto"/>
                <w:bottom w:val="none" w:sz="0" w:space="0" w:color="auto"/>
                <w:right w:val="none" w:sz="0" w:space="0" w:color="auto"/>
              </w:divBdr>
            </w:div>
            <w:div w:id="2073498745">
              <w:marLeft w:val="0"/>
              <w:marRight w:val="0"/>
              <w:marTop w:val="0"/>
              <w:marBottom w:val="0"/>
              <w:divBdr>
                <w:top w:val="none" w:sz="0" w:space="0" w:color="auto"/>
                <w:left w:val="none" w:sz="0" w:space="0" w:color="auto"/>
                <w:bottom w:val="none" w:sz="0" w:space="0" w:color="auto"/>
                <w:right w:val="none" w:sz="0" w:space="0" w:color="auto"/>
              </w:divBdr>
            </w:div>
            <w:div w:id="18375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032683">
      <w:bodyDiv w:val="1"/>
      <w:marLeft w:val="0"/>
      <w:marRight w:val="0"/>
      <w:marTop w:val="0"/>
      <w:marBottom w:val="0"/>
      <w:divBdr>
        <w:top w:val="none" w:sz="0" w:space="0" w:color="auto"/>
        <w:left w:val="none" w:sz="0" w:space="0" w:color="auto"/>
        <w:bottom w:val="none" w:sz="0" w:space="0" w:color="auto"/>
        <w:right w:val="none" w:sz="0" w:space="0" w:color="auto"/>
      </w:divBdr>
    </w:div>
    <w:div w:id="502936503">
      <w:bodyDiv w:val="1"/>
      <w:marLeft w:val="0"/>
      <w:marRight w:val="0"/>
      <w:marTop w:val="0"/>
      <w:marBottom w:val="0"/>
      <w:divBdr>
        <w:top w:val="none" w:sz="0" w:space="0" w:color="auto"/>
        <w:left w:val="none" w:sz="0" w:space="0" w:color="auto"/>
        <w:bottom w:val="none" w:sz="0" w:space="0" w:color="auto"/>
        <w:right w:val="none" w:sz="0" w:space="0" w:color="auto"/>
      </w:divBdr>
    </w:div>
    <w:div w:id="616448175">
      <w:bodyDiv w:val="1"/>
      <w:marLeft w:val="0"/>
      <w:marRight w:val="0"/>
      <w:marTop w:val="0"/>
      <w:marBottom w:val="0"/>
      <w:divBdr>
        <w:top w:val="none" w:sz="0" w:space="0" w:color="auto"/>
        <w:left w:val="none" w:sz="0" w:space="0" w:color="auto"/>
        <w:bottom w:val="none" w:sz="0" w:space="0" w:color="auto"/>
        <w:right w:val="none" w:sz="0" w:space="0" w:color="auto"/>
      </w:divBdr>
    </w:div>
    <w:div w:id="689262496">
      <w:bodyDiv w:val="1"/>
      <w:marLeft w:val="0"/>
      <w:marRight w:val="0"/>
      <w:marTop w:val="0"/>
      <w:marBottom w:val="0"/>
      <w:divBdr>
        <w:top w:val="none" w:sz="0" w:space="0" w:color="auto"/>
        <w:left w:val="none" w:sz="0" w:space="0" w:color="auto"/>
        <w:bottom w:val="none" w:sz="0" w:space="0" w:color="auto"/>
        <w:right w:val="none" w:sz="0" w:space="0" w:color="auto"/>
      </w:divBdr>
    </w:div>
    <w:div w:id="764375914">
      <w:bodyDiv w:val="1"/>
      <w:marLeft w:val="0"/>
      <w:marRight w:val="0"/>
      <w:marTop w:val="0"/>
      <w:marBottom w:val="0"/>
      <w:divBdr>
        <w:top w:val="none" w:sz="0" w:space="0" w:color="auto"/>
        <w:left w:val="none" w:sz="0" w:space="0" w:color="auto"/>
        <w:bottom w:val="none" w:sz="0" w:space="0" w:color="auto"/>
        <w:right w:val="none" w:sz="0" w:space="0" w:color="auto"/>
      </w:divBdr>
      <w:divsChild>
        <w:div w:id="240874596">
          <w:marLeft w:val="0"/>
          <w:marRight w:val="-4500"/>
          <w:marTop w:val="0"/>
          <w:marBottom w:val="0"/>
          <w:divBdr>
            <w:top w:val="none" w:sz="0" w:space="0" w:color="auto"/>
            <w:left w:val="none" w:sz="0" w:space="0" w:color="auto"/>
            <w:bottom w:val="none" w:sz="0" w:space="0" w:color="auto"/>
            <w:right w:val="none" w:sz="0" w:space="0" w:color="auto"/>
          </w:divBdr>
          <w:divsChild>
            <w:div w:id="1350061398">
              <w:marLeft w:val="0"/>
              <w:marRight w:val="0"/>
              <w:marTop w:val="0"/>
              <w:marBottom w:val="0"/>
              <w:divBdr>
                <w:top w:val="none" w:sz="0" w:space="0" w:color="auto"/>
                <w:left w:val="none" w:sz="0" w:space="0" w:color="auto"/>
                <w:bottom w:val="none" w:sz="0" w:space="0" w:color="auto"/>
                <w:right w:val="none" w:sz="0" w:space="0" w:color="auto"/>
              </w:divBdr>
              <w:divsChild>
                <w:div w:id="137423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931855">
          <w:marLeft w:val="-4500"/>
          <w:marRight w:val="0"/>
          <w:marTop w:val="0"/>
          <w:marBottom w:val="0"/>
          <w:divBdr>
            <w:top w:val="none" w:sz="0" w:space="0" w:color="auto"/>
            <w:left w:val="none" w:sz="0" w:space="0" w:color="auto"/>
            <w:bottom w:val="none" w:sz="0" w:space="0" w:color="auto"/>
            <w:right w:val="none" w:sz="0" w:space="0" w:color="auto"/>
          </w:divBdr>
        </w:div>
        <w:div w:id="1484666158">
          <w:marLeft w:val="432"/>
          <w:marRight w:val="432"/>
          <w:marTop w:val="150"/>
          <w:marBottom w:val="150"/>
          <w:divBdr>
            <w:top w:val="none" w:sz="0" w:space="0" w:color="auto"/>
            <w:left w:val="none" w:sz="0" w:space="0" w:color="auto"/>
            <w:bottom w:val="none" w:sz="0" w:space="0" w:color="auto"/>
            <w:right w:val="none" w:sz="0" w:space="0" w:color="auto"/>
          </w:divBdr>
        </w:div>
      </w:divsChild>
    </w:div>
    <w:div w:id="908734503">
      <w:bodyDiv w:val="1"/>
      <w:marLeft w:val="0"/>
      <w:marRight w:val="0"/>
      <w:marTop w:val="0"/>
      <w:marBottom w:val="0"/>
      <w:divBdr>
        <w:top w:val="none" w:sz="0" w:space="0" w:color="auto"/>
        <w:left w:val="none" w:sz="0" w:space="0" w:color="auto"/>
        <w:bottom w:val="none" w:sz="0" w:space="0" w:color="auto"/>
        <w:right w:val="none" w:sz="0" w:space="0" w:color="auto"/>
      </w:divBdr>
    </w:div>
    <w:div w:id="941688661">
      <w:bodyDiv w:val="1"/>
      <w:marLeft w:val="0"/>
      <w:marRight w:val="0"/>
      <w:marTop w:val="0"/>
      <w:marBottom w:val="0"/>
      <w:divBdr>
        <w:top w:val="none" w:sz="0" w:space="0" w:color="auto"/>
        <w:left w:val="none" w:sz="0" w:space="0" w:color="auto"/>
        <w:bottom w:val="none" w:sz="0" w:space="0" w:color="auto"/>
        <w:right w:val="none" w:sz="0" w:space="0" w:color="auto"/>
      </w:divBdr>
    </w:div>
    <w:div w:id="976451959">
      <w:bodyDiv w:val="1"/>
      <w:marLeft w:val="0"/>
      <w:marRight w:val="0"/>
      <w:marTop w:val="0"/>
      <w:marBottom w:val="0"/>
      <w:divBdr>
        <w:top w:val="none" w:sz="0" w:space="0" w:color="auto"/>
        <w:left w:val="none" w:sz="0" w:space="0" w:color="auto"/>
        <w:bottom w:val="none" w:sz="0" w:space="0" w:color="auto"/>
        <w:right w:val="none" w:sz="0" w:space="0" w:color="auto"/>
      </w:divBdr>
    </w:div>
    <w:div w:id="1043092793">
      <w:bodyDiv w:val="1"/>
      <w:marLeft w:val="0"/>
      <w:marRight w:val="0"/>
      <w:marTop w:val="0"/>
      <w:marBottom w:val="0"/>
      <w:divBdr>
        <w:top w:val="none" w:sz="0" w:space="0" w:color="auto"/>
        <w:left w:val="none" w:sz="0" w:space="0" w:color="auto"/>
        <w:bottom w:val="none" w:sz="0" w:space="0" w:color="auto"/>
        <w:right w:val="none" w:sz="0" w:space="0" w:color="auto"/>
      </w:divBdr>
      <w:divsChild>
        <w:div w:id="84572071">
          <w:marLeft w:val="0"/>
          <w:marRight w:val="-4500"/>
          <w:marTop w:val="0"/>
          <w:marBottom w:val="0"/>
          <w:divBdr>
            <w:top w:val="none" w:sz="0" w:space="0" w:color="auto"/>
            <w:left w:val="none" w:sz="0" w:space="0" w:color="auto"/>
            <w:bottom w:val="none" w:sz="0" w:space="0" w:color="auto"/>
            <w:right w:val="none" w:sz="0" w:space="0" w:color="auto"/>
          </w:divBdr>
          <w:divsChild>
            <w:div w:id="2012951185">
              <w:marLeft w:val="0"/>
              <w:marRight w:val="0"/>
              <w:marTop w:val="0"/>
              <w:marBottom w:val="0"/>
              <w:divBdr>
                <w:top w:val="none" w:sz="0" w:space="0" w:color="auto"/>
                <w:left w:val="none" w:sz="0" w:space="0" w:color="auto"/>
                <w:bottom w:val="none" w:sz="0" w:space="0" w:color="auto"/>
                <w:right w:val="none" w:sz="0" w:space="0" w:color="auto"/>
              </w:divBdr>
              <w:divsChild>
                <w:div w:id="64161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227594">
          <w:marLeft w:val="-4500"/>
          <w:marRight w:val="0"/>
          <w:marTop w:val="0"/>
          <w:marBottom w:val="0"/>
          <w:divBdr>
            <w:top w:val="none" w:sz="0" w:space="0" w:color="auto"/>
            <w:left w:val="none" w:sz="0" w:space="0" w:color="auto"/>
            <w:bottom w:val="none" w:sz="0" w:space="0" w:color="auto"/>
            <w:right w:val="none" w:sz="0" w:space="0" w:color="auto"/>
          </w:divBdr>
        </w:div>
        <w:div w:id="2019309497">
          <w:marLeft w:val="432"/>
          <w:marRight w:val="432"/>
          <w:marTop w:val="150"/>
          <w:marBottom w:val="150"/>
          <w:divBdr>
            <w:top w:val="none" w:sz="0" w:space="0" w:color="auto"/>
            <w:left w:val="none" w:sz="0" w:space="0" w:color="auto"/>
            <w:bottom w:val="none" w:sz="0" w:space="0" w:color="auto"/>
            <w:right w:val="none" w:sz="0" w:space="0" w:color="auto"/>
          </w:divBdr>
        </w:div>
      </w:divsChild>
    </w:div>
    <w:div w:id="1047146984">
      <w:bodyDiv w:val="1"/>
      <w:marLeft w:val="0"/>
      <w:marRight w:val="0"/>
      <w:marTop w:val="0"/>
      <w:marBottom w:val="0"/>
      <w:divBdr>
        <w:top w:val="none" w:sz="0" w:space="0" w:color="auto"/>
        <w:left w:val="none" w:sz="0" w:space="0" w:color="auto"/>
        <w:bottom w:val="none" w:sz="0" w:space="0" w:color="auto"/>
        <w:right w:val="none" w:sz="0" w:space="0" w:color="auto"/>
      </w:divBdr>
    </w:div>
    <w:div w:id="1092823574">
      <w:bodyDiv w:val="1"/>
      <w:marLeft w:val="0"/>
      <w:marRight w:val="0"/>
      <w:marTop w:val="0"/>
      <w:marBottom w:val="0"/>
      <w:divBdr>
        <w:top w:val="none" w:sz="0" w:space="0" w:color="auto"/>
        <w:left w:val="none" w:sz="0" w:space="0" w:color="auto"/>
        <w:bottom w:val="none" w:sz="0" w:space="0" w:color="auto"/>
        <w:right w:val="none" w:sz="0" w:space="0" w:color="auto"/>
      </w:divBdr>
    </w:div>
    <w:div w:id="1190684872">
      <w:bodyDiv w:val="1"/>
      <w:marLeft w:val="0"/>
      <w:marRight w:val="0"/>
      <w:marTop w:val="0"/>
      <w:marBottom w:val="0"/>
      <w:divBdr>
        <w:top w:val="none" w:sz="0" w:space="0" w:color="auto"/>
        <w:left w:val="none" w:sz="0" w:space="0" w:color="auto"/>
        <w:bottom w:val="none" w:sz="0" w:space="0" w:color="auto"/>
        <w:right w:val="none" w:sz="0" w:space="0" w:color="auto"/>
      </w:divBdr>
    </w:div>
    <w:div w:id="1311978573">
      <w:bodyDiv w:val="1"/>
      <w:marLeft w:val="0"/>
      <w:marRight w:val="0"/>
      <w:marTop w:val="0"/>
      <w:marBottom w:val="0"/>
      <w:divBdr>
        <w:top w:val="none" w:sz="0" w:space="0" w:color="auto"/>
        <w:left w:val="none" w:sz="0" w:space="0" w:color="auto"/>
        <w:bottom w:val="none" w:sz="0" w:space="0" w:color="auto"/>
        <w:right w:val="none" w:sz="0" w:space="0" w:color="auto"/>
      </w:divBdr>
    </w:div>
    <w:div w:id="1323777667">
      <w:bodyDiv w:val="1"/>
      <w:marLeft w:val="0"/>
      <w:marRight w:val="0"/>
      <w:marTop w:val="0"/>
      <w:marBottom w:val="0"/>
      <w:divBdr>
        <w:top w:val="none" w:sz="0" w:space="0" w:color="auto"/>
        <w:left w:val="none" w:sz="0" w:space="0" w:color="auto"/>
        <w:bottom w:val="none" w:sz="0" w:space="0" w:color="auto"/>
        <w:right w:val="none" w:sz="0" w:space="0" w:color="auto"/>
      </w:divBdr>
    </w:div>
    <w:div w:id="1497115817">
      <w:bodyDiv w:val="1"/>
      <w:marLeft w:val="0"/>
      <w:marRight w:val="0"/>
      <w:marTop w:val="0"/>
      <w:marBottom w:val="0"/>
      <w:divBdr>
        <w:top w:val="none" w:sz="0" w:space="0" w:color="auto"/>
        <w:left w:val="none" w:sz="0" w:space="0" w:color="auto"/>
        <w:bottom w:val="none" w:sz="0" w:space="0" w:color="auto"/>
        <w:right w:val="none" w:sz="0" w:space="0" w:color="auto"/>
      </w:divBdr>
    </w:div>
    <w:div w:id="1518932370">
      <w:bodyDiv w:val="1"/>
      <w:marLeft w:val="0"/>
      <w:marRight w:val="0"/>
      <w:marTop w:val="0"/>
      <w:marBottom w:val="0"/>
      <w:divBdr>
        <w:top w:val="none" w:sz="0" w:space="0" w:color="auto"/>
        <w:left w:val="none" w:sz="0" w:space="0" w:color="auto"/>
        <w:bottom w:val="none" w:sz="0" w:space="0" w:color="auto"/>
        <w:right w:val="none" w:sz="0" w:space="0" w:color="auto"/>
      </w:divBdr>
    </w:div>
    <w:div w:id="1545368298">
      <w:bodyDiv w:val="1"/>
      <w:marLeft w:val="0"/>
      <w:marRight w:val="0"/>
      <w:marTop w:val="0"/>
      <w:marBottom w:val="0"/>
      <w:divBdr>
        <w:top w:val="none" w:sz="0" w:space="0" w:color="auto"/>
        <w:left w:val="none" w:sz="0" w:space="0" w:color="auto"/>
        <w:bottom w:val="none" w:sz="0" w:space="0" w:color="auto"/>
        <w:right w:val="none" w:sz="0" w:space="0" w:color="auto"/>
      </w:divBdr>
    </w:div>
    <w:div w:id="1558738978">
      <w:bodyDiv w:val="1"/>
      <w:marLeft w:val="0"/>
      <w:marRight w:val="0"/>
      <w:marTop w:val="0"/>
      <w:marBottom w:val="0"/>
      <w:divBdr>
        <w:top w:val="none" w:sz="0" w:space="0" w:color="auto"/>
        <w:left w:val="none" w:sz="0" w:space="0" w:color="auto"/>
        <w:bottom w:val="none" w:sz="0" w:space="0" w:color="auto"/>
        <w:right w:val="none" w:sz="0" w:space="0" w:color="auto"/>
      </w:divBdr>
    </w:div>
    <w:div w:id="1615675156">
      <w:bodyDiv w:val="1"/>
      <w:marLeft w:val="0"/>
      <w:marRight w:val="0"/>
      <w:marTop w:val="0"/>
      <w:marBottom w:val="0"/>
      <w:divBdr>
        <w:top w:val="none" w:sz="0" w:space="0" w:color="auto"/>
        <w:left w:val="none" w:sz="0" w:space="0" w:color="auto"/>
        <w:bottom w:val="none" w:sz="0" w:space="0" w:color="auto"/>
        <w:right w:val="none" w:sz="0" w:space="0" w:color="auto"/>
      </w:divBdr>
    </w:div>
    <w:div w:id="1636445846">
      <w:bodyDiv w:val="1"/>
      <w:marLeft w:val="0"/>
      <w:marRight w:val="0"/>
      <w:marTop w:val="0"/>
      <w:marBottom w:val="0"/>
      <w:divBdr>
        <w:top w:val="none" w:sz="0" w:space="0" w:color="auto"/>
        <w:left w:val="none" w:sz="0" w:space="0" w:color="auto"/>
        <w:bottom w:val="none" w:sz="0" w:space="0" w:color="auto"/>
        <w:right w:val="none" w:sz="0" w:space="0" w:color="auto"/>
      </w:divBdr>
    </w:div>
    <w:div w:id="1651322226">
      <w:bodyDiv w:val="1"/>
      <w:marLeft w:val="0"/>
      <w:marRight w:val="0"/>
      <w:marTop w:val="0"/>
      <w:marBottom w:val="0"/>
      <w:divBdr>
        <w:top w:val="none" w:sz="0" w:space="0" w:color="auto"/>
        <w:left w:val="none" w:sz="0" w:space="0" w:color="auto"/>
        <w:bottom w:val="none" w:sz="0" w:space="0" w:color="auto"/>
        <w:right w:val="none" w:sz="0" w:space="0" w:color="auto"/>
      </w:divBdr>
    </w:div>
    <w:div w:id="1702822799">
      <w:bodyDiv w:val="1"/>
      <w:marLeft w:val="0"/>
      <w:marRight w:val="0"/>
      <w:marTop w:val="0"/>
      <w:marBottom w:val="0"/>
      <w:divBdr>
        <w:top w:val="none" w:sz="0" w:space="0" w:color="auto"/>
        <w:left w:val="none" w:sz="0" w:space="0" w:color="auto"/>
        <w:bottom w:val="none" w:sz="0" w:space="0" w:color="auto"/>
        <w:right w:val="none" w:sz="0" w:space="0" w:color="auto"/>
      </w:divBdr>
    </w:div>
    <w:div w:id="2036224660">
      <w:bodyDiv w:val="1"/>
      <w:marLeft w:val="0"/>
      <w:marRight w:val="0"/>
      <w:marTop w:val="0"/>
      <w:marBottom w:val="0"/>
      <w:divBdr>
        <w:top w:val="none" w:sz="0" w:space="0" w:color="auto"/>
        <w:left w:val="none" w:sz="0" w:space="0" w:color="auto"/>
        <w:bottom w:val="none" w:sz="0" w:space="0" w:color="auto"/>
        <w:right w:val="none" w:sz="0" w:space="0" w:color="auto"/>
      </w:divBdr>
      <w:divsChild>
        <w:div w:id="568077085">
          <w:marLeft w:val="0"/>
          <w:marRight w:val="0"/>
          <w:marTop w:val="0"/>
          <w:marBottom w:val="0"/>
          <w:divBdr>
            <w:top w:val="none" w:sz="0" w:space="0" w:color="auto"/>
            <w:left w:val="none" w:sz="0" w:space="0" w:color="auto"/>
            <w:bottom w:val="none" w:sz="0" w:space="0" w:color="auto"/>
            <w:right w:val="none" w:sz="0" w:space="0" w:color="auto"/>
          </w:divBdr>
          <w:divsChild>
            <w:div w:id="1092697773">
              <w:marLeft w:val="0"/>
              <w:marRight w:val="0"/>
              <w:marTop w:val="0"/>
              <w:marBottom w:val="0"/>
              <w:divBdr>
                <w:top w:val="none" w:sz="0" w:space="0" w:color="auto"/>
                <w:left w:val="none" w:sz="0" w:space="0" w:color="auto"/>
                <w:bottom w:val="none" w:sz="0" w:space="0" w:color="auto"/>
                <w:right w:val="none" w:sz="0" w:space="0" w:color="auto"/>
              </w:divBdr>
            </w:div>
            <w:div w:id="2065568208">
              <w:marLeft w:val="0"/>
              <w:marRight w:val="0"/>
              <w:marTop w:val="0"/>
              <w:marBottom w:val="0"/>
              <w:divBdr>
                <w:top w:val="none" w:sz="0" w:space="0" w:color="auto"/>
                <w:left w:val="none" w:sz="0" w:space="0" w:color="auto"/>
                <w:bottom w:val="none" w:sz="0" w:space="0" w:color="auto"/>
                <w:right w:val="none" w:sz="0" w:space="0" w:color="auto"/>
              </w:divBdr>
            </w:div>
            <w:div w:id="1888254730">
              <w:marLeft w:val="0"/>
              <w:marRight w:val="0"/>
              <w:marTop w:val="0"/>
              <w:marBottom w:val="0"/>
              <w:divBdr>
                <w:top w:val="none" w:sz="0" w:space="0" w:color="auto"/>
                <w:left w:val="none" w:sz="0" w:space="0" w:color="auto"/>
                <w:bottom w:val="none" w:sz="0" w:space="0" w:color="auto"/>
                <w:right w:val="none" w:sz="0" w:space="0" w:color="auto"/>
              </w:divBdr>
            </w:div>
            <w:div w:id="1801725122">
              <w:marLeft w:val="0"/>
              <w:marRight w:val="0"/>
              <w:marTop w:val="0"/>
              <w:marBottom w:val="0"/>
              <w:divBdr>
                <w:top w:val="none" w:sz="0" w:space="0" w:color="auto"/>
                <w:left w:val="none" w:sz="0" w:space="0" w:color="auto"/>
                <w:bottom w:val="none" w:sz="0" w:space="0" w:color="auto"/>
                <w:right w:val="none" w:sz="0" w:space="0" w:color="auto"/>
              </w:divBdr>
            </w:div>
            <w:div w:id="721561775">
              <w:marLeft w:val="0"/>
              <w:marRight w:val="0"/>
              <w:marTop w:val="0"/>
              <w:marBottom w:val="0"/>
              <w:divBdr>
                <w:top w:val="none" w:sz="0" w:space="0" w:color="auto"/>
                <w:left w:val="none" w:sz="0" w:space="0" w:color="auto"/>
                <w:bottom w:val="none" w:sz="0" w:space="0" w:color="auto"/>
                <w:right w:val="none" w:sz="0" w:space="0" w:color="auto"/>
              </w:divBdr>
            </w:div>
            <w:div w:id="152201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25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https://www.donaldbeasley.org.nz/our-projects/disability-home-and-family-in-a-multicultural-context"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shbeales/Desktop/Brand%20Assests/NEW%20Report%20Templates/Report%20Template%20(red%20cov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6ED12-CB93-A647-A3CE-56AC89097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(red cover).dotx</Template>
  <TotalTime>67</TotalTime>
  <Pages>17</Pages>
  <Words>2116</Words>
  <Characters>12063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14151</CharactersWithSpaces>
  <SharedDoc>false</SharedDoc>
  <HLinks>
    <vt:vector size="108" baseType="variant">
      <vt:variant>
        <vt:i4>1966129</vt:i4>
      </vt:variant>
      <vt:variant>
        <vt:i4>104</vt:i4>
      </vt:variant>
      <vt:variant>
        <vt:i4>0</vt:i4>
      </vt:variant>
      <vt:variant>
        <vt:i4>5</vt:i4>
      </vt:variant>
      <vt:variant>
        <vt:lpwstr/>
      </vt:variant>
      <vt:variant>
        <vt:lpwstr>_Toc179983141</vt:lpwstr>
      </vt:variant>
      <vt:variant>
        <vt:i4>1966129</vt:i4>
      </vt:variant>
      <vt:variant>
        <vt:i4>98</vt:i4>
      </vt:variant>
      <vt:variant>
        <vt:i4>0</vt:i4>
      </vt:variant>
      <vt:variant>
        <vt:i4>5</vt:i4>
      </vt:variant>
      <vt:variant>
        <vt:lpwstr/>
      </vt:variant>
      <vt:variant>
        <vt:lpwstr>_Toc179983140</vt:lpwstr>
      </vt:variant>
      <vt:variant>
        <vt:i4>1638449</vt:i4>
      </vt:variant>
      <vt:variant>
        <vt:i4>92</vt:i4>
      </vt:variant>
      <vt:variant>
        <vt:i4>0</vt:i4>
      </vt:variant>
      <vt:variant>
        <vt:i4>5</vt:i4>
      </vt:variant>
      <vt:variant>
        <vt:lpwstr/>
      </vt:variant>
      <vt:variant>
        <vt:lpwstr>_Toc179983139</vt:lpwstr>
      </vt:variant>
      <vt:variant>
        <vt:i4>1638449</vt:i4>
      </vt:variant>
      <vt:variant>
        <vt:i4>86</vt:i4>
      </vt:variant>
      <vt:variant>
        <vt:i4>0</vt:i4>
      </vt:variant>
      <vt:variant>
        <vt:i4>5</vt:i4>
      </vt:variant>
      <vt:variant>
        <vt:lpwstr/>
      </vt:variant>
      <vt:variant>
        <vt:lpwstr>_Toc179983138</vt:lpwstr>
      </vt:variant>
      <vt:variant>
        <vt:i4>1638449</vt:i4>
      </vt:variant>
      <vt:variant>
        <vt:i4>80</vt:i4>
      </vt:variant>
      <vt:variant>
        <vt:i4>0</vt:i4>
      </vt:variant>
      <vt:variant>
        <vt:i4>5</vt:i4>
      </vt:variant>
      <vt:variant>
        <vt:lpwstr/>
      </vt:variant>
      <vt:variant>
        <vt:lpwstr>_Toc179983137</vt:lpwstr>
      </vt:variant>
      <vt:variant>
        <vt:i4>1638449</vt:i4>
      </vt:variant>
      <vt:variant>
        <vt:i4>74</vt:i4>
      </vt:variant>
      <vt:variant>
        <vt:i4>0</vt:i4>
      </vt:variant>
      <vt:variant>
        <vt:i4>5</vt:i4>
      </vt:variant>
      <vt:variant>
        <vt:lpwstr/>
      </vt:variant>
      <vt:variant>
        <vt:lpwstr>_Toc179983136</vt:lpwstr>
      </vt:variant>
      <vt:variant>
        <vt:i4>1638449</vt:i4>
      </vt:variant>
      <vt:variant>
        <vt:i4>68</vt:i4>
      </vt:variant>
      <vt:variant>
        <vt:i4>0</vt:i4>
      </vt:variant>
      <vt:variant>
        <vt:i4>5</vt:i4>
      </vt:variant>
      <vt:variant>
        <vt:lpwstr/>
      </vt:variant>
      <vt:variant>
        <vt:lpwstr>_Toc179983135</vt:lpwstr>
      </vt:variant>
      <vt:variant>
        <vt:i4>1638449</vt:i4>
      </vt:variant>
      <vt:variant>
        <vt:i4>62</vt:i4>
      </vt:variant>
      <vt:variant>
        <vt:i4>0</vt:i4>
      </vt:variant>
      <vt:variant>
        <vt:i4>5</vt:i4>
      </vt:variant>
      <vt:variant>
        <vt:lpwstr/>
      </vt:variant>
      <vt:variant>
        <vt:lpwstr>_Toc179983134</vt:lpwstr>
      </vt:variant>
      <vt:variant>
        <vt:i4>1638449</vt:i4>
      </vt:variant>
      <vt:variant>
        <vt:i4>56</vt:i4>
      </vt:variant>
      <vt:variant>
        <vt:i4>0</vt:i4>
      </vt:variant>
      <vt:variant>
        <vt:i4>5</vt:i4>
      </vt:variant>
      <vt:variant>
        <vt:lpwstr/>
      </vt:variant>
      <vt:variant>
        <vt:lpwstr>_Toc179983133</vt:lpwstr>
      </vt:variant>
      <vt:variant>
        <vt:i4>1638449</vt:i4>
      </vt:variant>
      <vt:variant>
        <vt:i4>50</vt:i4>
      </vt:variant>
      <vt:variant>
        <vt:i4>0</vt:i4>
      </vt:variant>
      <vt:variant>
        <vt:i4>5</vt:i4>
      </vt:variant>
      <vt:variant>
        <vt:lpwstr/>
      </vt:variant>
      <vt:variant>
        <vt:lpwstr>_Toc179983132</vt:lpwstr>
      </vt:variant>
      <vt:variant>
        <vt:i4>1638449</vt:i4>
      </vt:variant>
      <vt:variant>
        <vt:i4>44</vt:i4>
      </vt:variant>
      <vt:variant>
        <vt:i4>0</vt:i4>
      </vt:variant>
      <vt:variant>
        <vt:i4>5</vt:i4>
      </vt:variant>
      <vt:variant>
        <vt:lpwstr/>
      </vt:variant>
      <vt:variant>
        <vt:lpwstr>_Toc179983131</vt:lpwstr>
      </vt:variant>
      <vt:variant>
        <vt:i4>1638449</vt:i4>
      </vt:variant>
      <vt:variant>
        <vt:i4>38</vt:i4>
      </vt:variant>
      <vt:variant>
        <vt:i4>0</vt:i4>
      </vt:variant>
      <vt:variant>
        <vt:i4>5</vt:i4>
      </vt:variant>
      <vt:variant>
        <vt:lpwstr/>
      </vt:variant>
      <vt:variant>
        <vt:lpwstr>_Toc179983130</vt:lpwstr>
      </vt:variant>
      <vt:variant>
        <vt:i4>1572913</vt:i4>
      </vt:variant>
      <vt:variant>
        <vt:i4>32</vt:i4>
      </vt:variant>
      <vt:variant>
        <vt:i4>0</vt:i4>
      </vt:variant>
      <vt:variant>
        <vt:i4>5</vt:i4>
      </vt:variant>
      <vt:variant>
        <vt:lpwstr/>
      </vt:variant>
      <vt:variant>
        <vt:lpwstr>_Toc179983129</vt:lpwstr>
      </vt:variant>
      <vt:variant>
        <vt:i4>1572913</vt:i4>
      </vt:variant>
      <vt:variant>
        <vt:i4>26</vt:i4>
      </vt:variant>
      <vt:variant>
        <vt:i4>0</vt:i4>
      </vt:variant>
      <vt:variant>
        <vt:i4>5</vt:i4>
      </vt:variant>
      <vt:variant>
        <vt:lpwstr/>
      </vt:variant>
      <vt:variant>
        <vt:lpwstr>_Toc179983128</vt:lpwstr>
      </vt:variant>
      <vt:variant>
        <vt:i4>1572913</vt:i4>
      </vt:variant>
      <vt:variant>
        <vt:i4>20</vt:i4>
      </vt:variant>
      <vt:variant>
        <vt:i4>0</vt:i4>
      </vt:variant>
      <vt:variant>
        <vt:i4>5</vt:i4>
      </vt:variant>
      <vt:variant>
        <vt:lpwstr/>
      </vt:variant>
      <vt:variant>
        <vt:lpwstr>_Toc179983127</vt:lpwstr>
      </vt:variant>
      <vt:variant>
        <vt:i4>1572913</vt:i4>
      </vt:variant>
      <vt:variant>
        <vt:i4>14</vt:i4>
      </vt:variant>
      <vt:variant>
        <vt:i4>0</vt:i4>
      </vt:variant>
      <vt:variant>
        <vt:i4>5</vt:i4>
      </vt:variant>
      <vt:variant>
        <vt:lpwstr/>
      </vt:variant>
      <vt:variant>
        <vt:lpwstr>_Toc179983126</vt:lpwstr>
      </vt:variant>
      <vt:variant>
        <vt:i4>1572913</vt:i4>
      </vt:variant>
      <vt:variant>
        <vt:i4>8</vt:i4>
      </vt:variant>
      <vt:variant>
        <vt:i4>0</vt:i4>
      </vt:variant>
      <vt:variant>
        <vt:i4>5</vt:i4>
      </vt:variant>
      <vt:variant>
        <vt:lpwstr/>
      </vt:variant>
      <vt:variant>
        <vt:lpwstr>_Toc179983125</vt:lpwstr>
      </vt:variant>
      <vt:variant>
        <vt:i4>1572913</vt:i4>
      </vt:variant>
      <vt:variant>
        <vt:i4>2</vt:i4>
      </vt:variant>
      <vt:variant>
        <vt:i4>0</vt:i4>
      </vt:variant>
      <vt:variant>
        <vt:i4>5</vt:i4>
      </vt:variant>
      <vt:variant>
        <vt:lpwstr/>
      </vt:variant>
      <vt:variant>
        <vt:lpwstr>_Toc179983124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29</cp:revision>
  <dcterms:created xsi:type="dcterms:W3CDTF">2025-09-02T04:05:00Z</dcterms:created>
  <dcterms:modified xsi:type="dcterms:W3CDTF">2026-04-06T21:51:00Z</dcterms:modified>
</cp:coreProperties>
</file>